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B6A2" w14:textId="77777777" w:rsidR="001D61B7" w:rsidRPr="004A335F" w:rsidRDefault="00000000">
      <w:pPr>
        <w:rPr>
          <w:rFonts w:ascii="Cambria" w:eastAsia="Cambria" w:hAnsi="Cambria" w:cs="Cambria"/>
          <w:sz w:val="20"/>
          <w:szCs w:val="20"/>
        </w:rPr>
      </w:pPr>
      <w:r w:rsidRPr="004A335F">
        <w:rPr>
          <w:rFonts w:ascii="Cambria" w:eastAsia="Cambria" w:hAnsi="Cambria" w:cs="Cambria"/>
          <w:sz w:val="20"/>
          <w:szCs w:val="20"/>
        </w:rPr>
        <w:t>Logistic and Operation Management, Vol. 2 No. 2 (2023)</w:t>
      </w:r>
    </w:p>
    <w:p w14:paraId="400208F8" w14:textId="77777777" w:rsidR="00331EA1" w:rsidRPr="004A335F" w:rsidRDefault="00000000" w:rsidP="00331EA1">
      <w:pPr>
        <w:rPr>
          <w:rFonts w:ascii="Cambria" w:eastAsia="Cambria" w:hAnsi="Cambria" w:cs="Cambria"/>
          <w:sz w:val="20"/>
          <w:szCs w:val="20"/>
        </w:rPr>
      </w:pPr>
      <w:r w:rsidRPr="004A335F">
        <w:rPr>
          <w:rFonts w:ascii="Cambria" w:eastAsia="Cambria" w:hAnsi="Cambria" w:cs="Cambria"/>
          <w:sz w:val="20"/>
          <w:szCs w:val="20"/>
        </w:rPr>
        <w:t>https://doi.org/</w:t>
      </w:r>
      <w:r w:rsidR="00922F11" w:rsidRPr="004A335F">
        <w:rPr>
          <w:rFonts w:ascii="Cambria" w:eastAsia="Cambria" w:hAnsi="Cambria" w:cs="Cambria"/>
          <w:sz w:val="20"/>
          <w:szCs w:val="20"/>
        </w:rPr>
        <w:t>10.31098/lomr.v2i2.1</w:t>
      </w:r>
      <w:r w:rsidR="0038137A" w:rsidRPr="004A335F">
        <w:rPr>
          <w:rFonts w:ascii="Cambria" w:eastAsia="Cambria" w:hAnsi="Cambria" w:cs="Cambria"/>
          <w:sz w:val="20"/>
          <w:szCs w:val="20"/>
        </w:rPr>
        <w:t>8</w:t>
      </w:r>
      <w:r w:rsidR="005561A4" w:rsidRPr="004A335F">
        <w:rPr>
          <w:rFonts w:ascii="Cambria" w:eastAsia="Cambria" w:hAnsi="Cambria" w:cs="Cambria"/>
          <w:sz w:val="20"/>
          <w:szCs w:val="20"/>
        </w:rPr>
        <w:t>71</w:t>
      </w:r>
    </w:p>
    <w:p w14:paraId="291EDAB3" w14:textId="77777777" w:rsidR="001D61B7" w:rsidRPr="004A335F" w:rsidRDefault="00000000" w:rsidP="00331EA1">
      <w:pPr>
        <w:rPr>
          <w:rFonts w:ascii="Cambria" w:eastAsia="Cambria" w:hAnsi="Cambria" w:cs="Cambria"/>
          <w:sz w:val="21"/>
          <w:szCs w:val="21"/>
        </w:rPr>
        <w:sectPr w:rsidR="001D61B7" w:rsidRPr="004A335F">
          <w:headerReference w:type="default" r:id="rId8"/>
          <w:footerReference w:type="default" r:id="rId9"/>
          <w:footerReference w:type="first" r:id="rId10"/>
          <w:pgSz w:w="11910" w:h="16840"/>
          <w:pgMar w:top="1559" w:right="1559" w:bottom="1559" w:left="1559" w:header="720" w:footer="871" w:gutter="0"/>
          <w:pgNumType w:start="1"/>
          <w:cols w:space="720"/>
          <w:titlePg/>
        </w:sectPr>
      </w:pPr>
      <w:r w:rsidRPr="004A335F">
        <w:rPr>
          <w:noProof/>
        </w:rPr>
        <mc:AlternateContent>
          <mc:Choice Requires="wps">
            <w:drawing>
              <wp:anchor distT="0" distB="0" distL="114300" distR="114300" simplePos="0" relativeHeight="251658240" behindDoc="0" locked="0" layoutInCell="1" allowOverlap="1" wp14:anchorId="1BD724A4" wp14:editId="27A57056">
                <wp:simplePos x="0" y="0"/>
                <wp:positionH relativeFrom="column">
                  <wp:posOffset>4648200</wp:posOffset>
                </wp:positionH>
                <wp:positionV relativeFrom="paragraph">
                  <wp:posOffset>152400</wp:posOffset>
                </wp:positionV>
                <wp:extent cx="1083945" cy="301625"/>
                <wp:effectExtent l="0" t="0" r="0" b="0"/>
                <wp:wrapNone/>
                <wp:docPr id="1324039103" name="Rectangle 1324039103"/>
                <wp:cNvGraphicFramePr/>
                <a:graphic xmlns:a="http://schemas.openxmlformats.org/drawingml/2006/main">
                  <a:graphicData uri="http://schemas.microsoft.com/office/word/2010/wordprocessingShape">
                    <wps:wsp>
                      <wps:cNvSpPr/>
                      <wps:spPr>
                        <a:xfrm>
                          <a:off x="4808790" y="3633950"/>
                          <a:ext cx="1083945" cy="301625"/>
                        </a:xfrm>
                        <a:prstGeom prst="rect">
                          <a:avLst/>
                        </a:prstGeom>
                        <a:noFill/>
                        <a:ln>
                          <a:noFill/>
                        </a:ln>
                      </wps:spPr>
                      <wps:txbx>
                        <w:txbxContent>
                          <w:p w14:paraId="6BB2C950" w14:textId="77777777" w:rsidR="001D61B7" w:rsidRDefault="00000000">
                            <w:pPr>
                              <w:jc w:val="center"/>
                            </w:pPr>
                            <w:r>
                              <w:rPr>
                                <w:rFonts w:ascii="Cambria" w:eastAsia="Cambria" w:hAnsi="Cambria" w:cs="Cambria"/>
                                <w:b/>
                                <w:color w:val="000000"/>
                                <w:sz w:val="16"/>
                              </w:rPr>
                              <w:t>Research Paper</w:t>
                            </w:r>
                          </w:p>
                        </w:txbxContent>
                      </wps:txbx>
                      <wps:bodyPr spcFirstLastPara="1" wrap="square" lIns="91425" tIns="45700" rIns="91425" bIns="45700" anchor="ctr" anchorCtr="0"/>
                    </wps:wsp>
                  </a:graphicData>
                </a:graphic>
              </wp:anchor>
            </w:drawing>
          </mc:Choice>
          <mc:Fallback>
            <w:pict>
              <v:rect id="Rectangle 1324039103" o:spid="_x0000_s1025" style="width:85.35pt;height:23.75pt;margin-top:12pt;margin-left:366pt;mso-wrap-distance-bottom:0;mso-wrap-distance-left:9pt;mso-wrap-distance-right:9pt;mso-wrap-distance-top:0;mso-wrap-style:square;position:absolute;visibility:visible;v-text-anchor:middle;z-index:251659264" filled="f" stroked="f">
                <v:textbox inset="7.2pt,3.6pt,7.2pt,3.6pt">
                  <w:txbxContent>
                    <w:p w:rsidR="001D61B7" w14:paraId="182FDA82" w14:textId="77777777">
                      <w:pPr>
                        <w:jc w:val="center"/>
                      </w:pPr>
                      <w:r>
                        <w:rPr>
                          <w:rFonts w:ascii="Cambria" w:eastAsia="Cambria" w:hAnsi="Cambria" w:cs="Cambria"/>
                          <w:b/>
                          <w:color w:val="000000"/>
                          <w:sz w:val="16"/>
                        </w:rPr>
                        <w:t>Research Paper</w:t>
                      </w:r>
                    </w:p>
                  </w:txbxContent>
                </v:textbox>
              </v:rect>
            </w:pict>
          </mc:Fallback>
        </mc:AlternateContent>
      </w:r>
    </w:p>
    <w:p w14:paraId="1FB8DF3E" w14:textId="77777777" w:rsidR="001D61B7" w:rsidRPr="004A335F" w:rsidRDefault="00000000">
      <w:pPr>
        <w:pBdr>
          <w:top w:val="nil"/>
          <w:left w:val="nil"/>
          <w:bottom w:val="nil"/>
          <w:right w:val="nil"/>
          <w:between w:val="nil"/>
        </w:pBdr>
        <w:rPr>
          <w:rFonts w:ascii="Cambria" w:eastAsia="Cambria" w:hAnsi="Cambria" w:cs="Cambria"/>
          <w:sz w:val="21"/>
          <w:szCs w:val="21"/>
        </w:rPr>
      </w:pPr>
      <w:r w:rsidRPr="004A335F">
        <w:rPr>
          <w:rFonts w:ascii="Cambria" w:eastAsia="Cambria" w:hAnsi="Cambria" w:cs="Cambria"/>
          <w:noProof/>
          <w:sz w:val="21"/>
          <w:szCs w:val="21"/>
        </w:rPr>
        <mc:AlternateContent>
          <mc:Choice Requires="wpg">
            <w:drawing>
              <wp:inline distT="0" distB="0" distL="0" distR="0" wp14:anchorId="10D35508" wp14:editId="1671D9D1">
                <wp:extent cx="5582920" cy="288232"/>
                <wp:effectExtent l="0" t="0" r="17780" b="17145"/>
                <wp:docPr id="1324039106" name="Group 1324039106"/>
                <wp:cNvGraphicFramePr/>
                <a:graphic xmlns:a="http://schemas.openxmlformats.org/drawingml/2006/main">
                  <a:graphicData uri="http://schemas.microsoft.com/office/word/2010/wordprocessingGroup">
                    <wpg:wgp>
                      <wpg:cNvGrpSpPr/>
                      <wpg:grpSpPr>
                        <a:xfrm>
                          <a:off x="0" y="0"/>
                          <a:ext cx="5582920" cy="288232"/>
                          <a:chOff x="2554525" y="3623175"/>
                          <a:chExt cx="5587700" cy="310475"/>
                        </a:xfrm>
                      </wpg:grpSpPr>
                      <wpg:grpSp>
                        <wpg:cNvPr id="988945849" name="Group 988945849"/>
                        <wpg:cNvGrpSpPr/>
                        <wpg:grpSpPr>
                          <a:xfrm>
                            <a:off x="2554540" y="3635884"/>
                            <a:ext cx="5582920" cy="288232"/>
                            <a:chOff x="20" y="20"/>
                            <a:chExt cx="9645" cy="381"/>
                          </a:xfrm>
                        </wpg:grpSpPr>
                        <wps:wsp>
                          <wps:cNvPr id="349690621" name="Rectangle 349690621"/>
                          <wps:cNvSpPr/>
                          <wps:spPr>
                            <a:xfrm>
                              <a:off x="20" y="20"/>
                              <a:ext cx="9625" cy="375"/>
                            </a:xfrm>
                            <a:prstGeom prst="rect">
                              <a:avLst/>
                            </a:prstGeom>
                            <a:noFill/>
                            <a:ln>
                              <a:noFill/>
                            </a:ln>
                          </wps:spPr>
                          <wps:txbx>
                            <w:txbxContent>
                              <w:p w14:paraId="2C1F0C3B" w14:textId="77777777" w:rsidR="001D61B7" w:rsidRDefault="001D61B7"/>
                            </w:txbxContent>
                          </wps:txbx>
                          <wps:bodyPr spcFirstLastPara="1" wrap="square" lIns="91425" tIns="91425" rIns="91425" bIns="91425" anchor="ctr" anchorCtr="0"/>
                        </wps:wsp>
                        <wps:wsp>
                          <wps:cNvPr id="996464341" name="Straight Arrow Connector 996464341"/>
                          <wps:cNvCnPr/>
                          <wps:spPr>
                            <a:xfrm>
                              <a:off x="20" y="20"/>
                              <a:ext cx="9636" cy="7"/>
                            </a:xfrm>
                            <a:prstGeom prst="straightConnector1">
                              <a:avLst/>
                            </a:prstGeom>
                            <a:noFill/>
                            <a:ln w="25400">
                              <a:solidFill>
                                <a:schemeClr val="dk1"/>
                              </a:solidFill>
                              <a:prstDash val="solid"/>
                              <a:round/>
                              <a:headEnd/>
                              <a:tailEnd/>
                            </a:ln>
                          </wps:spPr>
                          <wps:bodyPr/>
                        </wps:wsp>
                        <wps:wsp>
                          <wps:cNvPr id="678253450" name="Rectangle 678253450"/>
                          <wps:cNvSpPr/>
                          <wps:spPr>
                            <a:xfrm>
                              <a:off x="8284" y="26"/>
                              <a:ext cx="1361" cy="341"/>
                            </a:xfrm>
                            <a:prstGeom prst="rect">
                              <a:avLst/>
                            </a:prstGeom>
                            <a:noFill/>
                            <a:ln w="25400">
                              <a:solidFill>
                                <a:schemeClr val="dk1"/>
                              </a:solidFill>
                              <a:prstDash val="solid"/>
                              <a:miter lim="800000"/>
                              <a:headEnd w="sm" len="sm"/>
                              <a:tailEnd w="sm" len="sm"/>
                            </a:ln>
                          </wps:spPr>
                          <wps:txbx>
                            <w:txbxContent>
                              <w:p w14:paraId="2A509815" w14:textId="77777777" w:rsidR="001D61B7" w:rsidRDefault="001D61B7"/>
                            </w:txbxContent>
                          </wps:txbx>
                          <wps:bodyPr spcFirstLastPara="1" wrap="square" lIns="91425" tIns="91425" rIns="91425" bIns="91425" anchor="ctr" anchorCtr="0"/>
                        </wps:wsp>
                        <pic:pic xmlns:pic="http://schemas.openxmlformats.org/drawingml/2006/picture">
                          <pic:nvPicPr>
                            <pic:cNvPr id="11" name="Shape 11">
                              <a:hlinkClick r:id="rId11"/>
                            </pic:cNvPr>
                            <pic:cNvPicPr/>
                          </pic:nvPicPr>
                          <pic:blipFill>
                            <a:blip r:embed="rId12">
                              <a:alphaModFix/>
                            </a:blip>
                            <a:stretch>
                              <a:fillRect/>
                            </a:stretch>
                          </pic:blipFill>
                          <pic:spPr>
                            <a:xfrm>
                              <a:off x="71" y="84"/>
                              <a:ext cx="1658" cy="317"/>
                            </a:xfrm>
                            <a:prstGeom prst="rect">
                              <a:avLst/>
                            </a:prstGeom>
                            <a:noFill/>
                            <a:ln w="9525">
                              <a:solidFill>
                                <a:schemeClr val="dk1"/>
                              </a:solidFill>
                              <a:prstDash val="solid"/>
                              <a:miter lim="800000"/>
                              <a:headEnd w="sm" len="sm"/>
                              <a:tailEnd w="sm" len="sm"/>
                            </a:ln>
                          </pic:spPr>
                        </pic:pic>
                        <wps:wsp>
                          <wps:cNvPr id="664943812" name="Rectangle 664943812"/>
                          <wps:cNvSpPr/>
                          <wps:spPr>
                            <a:xfrm>
                              <a:off x="8264" y="47"/>
                              <a:ext cx="1401" cy="299"/>
                            </a:xfrm>
                            <a:prstGeom prst="rect">
                              <a:avLst/>
                            </a:prstGeom>
                            <a:solidFill>
                              <a:schemeClr val="lt1"/>
                            </a:solidFill>
                            <a:ln w="9525">
                              <a:solidFill>
                                <a:schemeClr val="dk1"/>
                              </a:solidFill>
                              <a:prstDash val="solid"/>
                              <a:miter lim="800000"/>
                              <a:headEnd w="sm" len="sm"/>
                              <a:tailEnd w="sm" len="sm"/>
                            </a:ln>
                          </wps:spPr>
                          <wps:txbx>
                            <w:txbxContent>
                              <w:p w14:paraId="705EF2BD" w14:textId="77777777" w:rsidR="001D61B7" w:rsidRDefault="001D61B7"/>
                            </w:txbxContent>
                          </wps:txbx>
                          <wps:bodyPr spcFirstLastPara="1" wrap="square" lIns="0" tIns="0" rIns="0" bIns="0" anchor="t" anchorCtr="0"/>
                        </wps:wsp>
                      </wpg:grpSp>
                    </wpg:wgp>
                  </a:graphicData>
                </a:graphic>
              </wp:inline>
            </w:drawing>
          </mc:Choice>
          <mc:Fallback>
            <w:pict>
              <v:group id="Group 1324039106" o:spid="_x0000_i1026" style="width:439.6pt;height:22.7pt;mso-position-horizontal-relative:char;mso-position-vertical-relative:line" coordorigin="25545,36231" coordsize="55877,3104">
                <v:group id="Group 988945849" o:spid="_x0000_s1027" style="width:55829;height:2883;left:25545;position:absolute;top:36358" coordorigin="20,20" coordsize="9645,381">
                  <v:rect id="Rectangle 349690621" o:spid="_x0000_s1028" style="width:9625;height:375;left:20;mso-wrap-style:square;position:absolute;top:20;visibility:visible;v-text-anchor:middle" filled="f" stroked="f">
                    <v:textbox inset="7.2pt,7.2pt,7.2pt,7.2pt">
                      <w:txbxContent>
                        <w:p w:rsidR="001D61B7" w14:paraId="34F14266" w14:textId="77777777"/>
                      </w:txbxContent>
                    </v:textbox>
                  </v:rect>
                  <v:shapetype id="_x0000_t32" coordsize="21600,21600" o:spt="32" o:oned="t" path="m,l21600,21600e" filled="f">
                    <v:path arrowok="t" fillok="f" o:connecttype="none"/>
                    <o:lock v:ext="edit" shapetype="t"/>
                  </v:shapetype>
                  <v:shape id="Straight Arrow Connector 996464341" o:spid="_x0000_s1029" type="#_x0000_t32" style="width:9636;height:7;left:20;mso-wrap-style:square;position:absolute;top:20;visibility:visible" o:connectortype="straight" strokecolor="black" strokeweight="2pt"/>
                  <v:rect id="Rectangle 678253450" o:spid="_x0000_s1030" style="width:1361;height:341;left:8284;mso-wrap-style:square;position:absolute;top:26;visibility:visible;v-text-anchor:middle" filled="f" strokecolor="black" strokeweight="2pt">
                    <v:stroke startarrowwidth="narrow" startarrowlength="short" endarrowwidth="narrow" endarrowlength="short"/>
                    <v:textbox inset="7.2pt,7.2pt,7.2pt,7.2pt">
                      <w:txbxContent>
                        <w:p w:rsidR="001D61B7" w14:paraId="0D699C93"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href="https://crossmark.crossref.org/dialog/?doi=https://doi.org/10.31098/lomr.v2i2.1871" style="width:1658;height:317;left:71;mso-wrap-style:square;position:absolute;top:84;visibility:visible" o:button="t" stroked="t" strokecolor="black">
                    <v:fill o:detectmouseclick="t"/>
                    <v:stroke startarrowwidth="narrow" startarrowlength="short" endarrowwidth="narrow" endarrowlength="short"/>
                    <v:imagedata r:id="rId13" o:title=""/>
                  </v:shape>
                  <v:rect id="Rectangle 664943812" o:spid="_x0000_s1032" style="width:1401;height:299;left:8264;mso-wrap-style:square;position:absolute;top:47;visibility:visible;v-text-anchor:top" fillcolor="white" strokecolor="black">
                    <v:stroke startarrowwidth="narrow" startarrowlength="short" endarrowwidth="narrow" endarrowlength="short"/>
                    <v:textbox inset="0,0,0,0">
                      <w:txbxContent>
                        <w:p w:rsidR="001D61B7" w14:paraId="04A77E95" w14:textId="77777777"/>
                      </w:txbxContent>
                    </v:textbox>
                  </v:rect>
                </v:group>
                <w10:wrap type="none"/>
                <w10:anchorlock/>
              </v:group>
            </w:pict>
          </mc:Fallback>
        </mc:AlternateContent>
      </w:r>
    </w:p>
    <w:p w14:paraId="12591BAD" w14:textId="77777777" w:rsidR="001D61B7" w:rsidRPr="004A335F" w:rsidRDefault="001D61B7">
      <w:pPr>
        <w:pBdr>
          <w:top w:val="nil"/>
          <w:left w:val="nil"/>
          <w:bottom w:val="nil"/>
          <w:right w:val="nil"/>
          <w:between w:val="nil"/>
        </w:pBdr>
        <w:ind w:left="129"/>
        <w:rPr>
          <w:rFonts w:ascii="Cambria" w:eastAsia="Cambria" w:hAnsi="Cambria" w:cs="Cambria"/>
          <w:sz w:val="7"/>
          <w:szCs w:val="7"/>
        </w:rPr>
      </w:pPr>
    </w:p>
    <w:p w14:paraId="7F8780A1" w14:textId="77777777" w:rsidR="001D61B7" w:rsidRPr="004A335F" w:rsidRDefault="00000000">
      <w:pPr>
        <w:pStyle w:val="Title"/>
        <w:spacing w:before="0" w:line="232" w:lineRule="auto"/>
        <w:ind w:firstLine="210"/>
        <w:jc w:val="center"/>
        <w:rPr>
          <w:rFonts w:asciiTheme="majorHAnsi" w:hAnsiTheme="majorHAnsi" w:cstheme="majorBidi"/>
          <w:sz w:val="26"/>
          <w:szCs w:val="26"/>
        </w:rPr>
      </w:pPr>
      <w:r w:rsidRPr="004A335F">
        <w:rPr>
          <w:rFonts w:asciiTheme="majorHAnsi" w:hAnsiTheme="majorHAnsi" w:cstheme="majorBidi"/>
          <w:sz w:val="26"/>
          <w:szCs w:val="26"/>
        </w:rPr>
        <w:t>Third-Party Logistics Practices in E-commerce of Nepal: A Narrative Study of the Supply Chain Professionals</w:t>
      </w:r>
    </w:p>
    <w:p w14:paraId="0C5E96F4" w14:textId="77777777" w:rsidR="005561A4" w:rsidRPr="004A335F" w:rsidRDefault="00000000">
      <w:pPr>
        <w:pStyle w:val="Title"/>
        <w:spacing w:before="0" w:line="232" w:lineRule="auto"/>
        <w:ind w:firstLine="210"/>
        <w:jc w:val="center"/>
        <w:rPr>
          <w:rFonts w:ascii="Cambria" w:eastAsia="Cambria" w:hAnsi="Cambria" w:cs="Cambria"/>
          <w:sz w:val="28"/>
          <w:szCs w:val="28"/>
        </w:rPr>
      </w:pPr>
      <w:r w:rsidRPr="004A335F">
        <w:rPr>
          <w:noProof/>
        </w:rPr>
        <w:drawing>
          <wp:anchor distT="0" distB="0" distL="0" distR="0" simplePos="0" relativeHeight="251660288" behindDoc="0" locked="0" layoutInCell="1" allowOverlap="1" wp14:anchorId="28BDEC76" wp14:editId="192533ED">
            <wp:simplePos x="0" y="0"/>
            <wp:positionH relativeFrom="column">
              <wp:posOffset>2801302</wp:posOffset>
            </wp:positionH>
            <wp:positionV relativeFrom="paragraph">
              <wp:posOffset>83820</wp:posOffset>
            </wp:positionV>
            <wp:extent cx="128270" cy="128270"/>
            <wp:effectExtent l="0" t="0" r="5080" b="5080"/>
            <wp:wrapNone/>
            <wp:docPr id="617867435" name="Picture 617867435">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17867435" name="Picture 617867435">
                      <a:hlinkClick r:id="rId14"/>
                    </pic:cNvPr>
                    <pic:cNvPicPr/>
                  </pic:nvPicPr>
                  <pic:blipFill>
                    <a:blip r:embed="rId15"/>
                    <a:stretch>
                      <a:fillRect/>
                    </a:stretch>
                  </pic:blipFill>
                  <pic:spPr>
                    <a:xfrm>
                      <a:off x="0" y="0"/>
                      <a:ext cx="128270" cy="128270"/>
                    </a:xfrm>
                    <a:prstGeom prst="rect">
                      <a:avLst/>
                    </a:prstGeom>
                  </pic:spPr>
                </pic:pic>
              </a:graphicData>
            </a:graphic>
          </wp:anchor>
        </w:drawing>
      </w:r>
    </w:p>
    <w:p w14:paraId="23D1C8DD" w14:textId="77777777" w:rsidR="001D61B7" w:rsidRPr="004A335F" w:rsidRDefault="00000000" w:rsidP="005B649C">
      <w:pPr>
        <w:pStyle w:val="Title"/>
        <w:spacing w:before="0"/>
        <w:ind w:firstLine="210"/>
        <w:jc w:val="center"/>
        <w:rPr>
          <w:rFonts w:eastAsia="Cambria"/>
        </w:rPr>
      </w:pPr>
      <w:r w:rsidRPr="004A335F">
        <w:t xml:space="preserve"> </w:t>
      </w:r>
      <w:r w:rsidR="005561A4" w:rsidRPr="004A335F">
        <w:rPr>
          <w:rFonts w:ascii="Cambria" w:eastAsia="Cambria" w:hAnsi="Cambria" w:cs="Cambria"/>
          <w:sz w:val="21"/>
          <w:szCs w:val="21"/>
        </w:rPr>
        <w:t>Praveen Chaudhary</w:t>
      </w:r>
      <w:r w:rsidR="005561A4" w:rsidRPr="004A335F">
        <w:rPr>
          <w:rFonts w:ascii="Cambria" w:eastAsia="Cambria" w:hAnsi="Cambria" w:cs="Cambria"/>
          <w:sz w:val="21"/>
          <w:szCs w:val="21"/>
          <w:vertAlign w:val="superscript"/>
        </w:rPr>
        <w:t>1</w:t>
      </w:r>
      <w:r w:rsidR="005561A4" w:rsidRPr="004A335F">
        <w:rPr>
          <w:rFonts w:ascii="Cambria" w:eastAsia="Cambria" w:hAnsi="Cambria" w:cs="Cambria"/>
          <w:sz w:val="21"/>
          <w:szCs w:val="21"/>
        </w:rPr>
        <w:t>, Pratibha Kiran Niroula</w:t>
      </w:r>
      <w:r w:rsidR="005561A4" w:rsidRPr="004A335F">
        <w:rPr>
          <w:rFonts w:ascii="Cambria" w:eastAsia="Cambria" w:hAnsi="Cambria" w:cs="Cambria"/>
          <w:sz w:val="21"/>
          <w:szCs w:val="21"/>
          <w:vertAlign w:val="superscript"/>
        </w:rPr>
        <w:t>2</w:t>
      </w:r>
    </w:p>
    <w:p w14:paraId="42137EEE" w14:textId="77777777" w:rsidR="00354160" w:rsidRPr="004A335F" w:rsidRDefault="00000000" w:rsidP="00354160">
      <w:pPr>
        <w:pStyle w:val="Title"/>
        <w:spacing w:line="232" w:lineRule="auto"/>
        <w:ind w:firstLine="210"/>
        <w:jc w:val="center"/>
        <w:rPr>
          <w:rFonts w:ascii="Cambria" w:eastAsia="Cambria" w:hAnsi="Cambria" w:cs="Cambria"/>
          <w:b w:val="0"/>
          <w:sz w:val="21"/>
          <w:szCs w:val="21"/>
        </w:rPr>
      </w:pPr>
      <w:r w:rsidRPr="004A335F">
        <w:rPr>
          <w:rFonts w:ascii="Cambria" w:eastAsia="Cambria" w:hAnsi="Cambria" w:cs="Cambria"/>
          <w:b w:val="0"/>
          <w:sz w:val="21"/>
          <w:szCs w:val="21"/>
          <w:vertAlign w:val="superscript"/>
        </w:rPr>
        <w:t>1</w:t>
      </w:r>
      <w:r w:rsidR="005561A4" w:rsidRPr="004A335F">
        <w:rPr>
          <w:rFonts w:ascii="Cambria" w:eastAsia="Cambria" w:hAnsi="Cambria" w:cs="Cambria"/>
          <w:b w:val="0"/>
          <w:sz w:val="21"/>
          <w:szCs w:val="21"/>
        </w:rPr>
        <w:t>Pokhara University, Nepal</w:t>
      </w:r>
    </w:p>
    <w:p w14:paraId="00F95698" w14:textId="5BF8B1DB" w:rsidR="005561A4" w:rsidRPr="004A335F" w:rsidRDefault="001E57FC" w:rsidP="005561A4">
      <w:pPr>
        <w:pStyle w:val="Title"/>
        <w:spacing w:line="232" w:lineRule="auto"/>
        <w:ind w:firstLine="210"/>
        <w:jc w:val="center"/>
        <w:rPr>
          <w:rFonts w:ascii="Cambria" w:eastAsia="Cambria" w:hAnsi="Cambria" w:cs="Cambria"/>
          <w:b w:val="0"/>
          <w:sz w:val="21"/>
          <w:szCs w:val="21"/>
        </w:rPr>
      </w:pPr>
      <w:r>
        <w:rPr>
          <w:rFonts w:ascii="Cambria" w:eastAsia="Cambria" w:hAnsi="Cambria" w:cs="Cambria"/>
          <w:b w:val="0"/>
          <w:sz w:val="21"/>
          <w:szCs w:val="21"/>
          <w:vertAlign w:val="superscript"/>
        </w:rPr>
        <w:t>2</w:t>
      </w:r>
      <w:r w:rsidR="00000000" w:rsidRPr="004A335F">
        <w:rPr>
          <w:rFonts w:ascii="Cambria" w:eastAsia="Cambria" w:hAnsi="Cambria" w:cs="Cambria"/>
          <w:b w:val="0"/>
          <w:sz w:val="21"/>
          <w:szCs w:val="21"/>
        </w:rPr>
        <w:t>Nepal Open University, Nepal</w:t>
      </w:r>
    </w:p>
    <w:p w14:paraId="787BA86F" w14:textId="77777777" w:rsidR="00354160" w:rsidRPr="004A335F" w:rsidRDefault="00354160" w:rsidP="00354160">
      <w:pPr>
        <w:pStyle w:val="Title"/>
        <w:spacing w:line="232" w:lineRule="auto"/>
        <w:ind w:firstLine="210"/>
        <w:jc w:val="center"/>
        <w:rPr>
          <w:rFonts w:ascii="Cambria" w:eastAsia="Cambria" w:hAnsi="Cambria" w:cs="Cambria"/>
          <w:b w:val="0"/>
          <w:sz w:val="21"/>
          <w:szCs w:val="21"/>
        </w:rPr>
      </w:pPr>
    </w:p>
    <w:p w14:paraId="3AF99267" w14:textId="77777777" w:rsidR="00331EA1" w:rsidRPr="004A335F" w:rsidRDefault="00331EA1" w:rsidP="00354160">
      <w:pPr>
        <w:pStyle w:val="Title"/>
        <w:spacing w:before="0" w:line="232" w:lineRule="auto"/>
        <w:ind w:firstLine="210"/>
        <w:jc w:val="center"/>
        <w:rPr>
          <w:rFonts w:ascii="Cambria" w:eastAsia="Cambria" w:hAnsi="Cambria" w:cs="Cambria"/>
          <w:sz w:val="16"/>
          <w:szCs w:val="16"/>
        </w:rPr>
      </w:pPr>
    </w:p>
    <w:tbl>
      <w:tblPr>
        <w:tblStyle w:val="a"/>
        <w:tblW w:w="8664" w:type="dxa"/>
        <w:tblInd w:w="125" w:type="dxa"/>
        <w:tblBorders>
          <w:top w:val="single" w:sz="12" w:space="0" w:color="336666"/>
          <w:left w:val="single" w:sz="12" w:space="0" w:color="336666"/>
          <w:bottom w:val="single" w:sz="12" w:space="0" w:color="336666"/>
          <w:right w:val="single" w:sz="12" w:space="0" w:color="336666"/>
          <w:insideH w:val="single" w:sz="12" w:space="0" w:color="336666"/>
          <w:insideV w:val="single" w:sz="12" w:space="0" w:color="336666"/>
        </w:tblBorders>
        <w:tblLayout w:type="fixed"/>
        <w:tblLook w:val="0000" w:firstRow="0" w:lastRow="0" w:firstColumn="0" w:lastColumn="0" w:noHBand="0" w:noVBand="0"/>
      </w:tblPr>
      <w:tblGrid>
        <w:gridCol w:w="2452"/>
        <w:gridCol w:w="2385"/>
        <w:gridCol w:w="2058"/>
        <w:gridCol w:w="1769"/>
      </w:tblGrid>
      <w:tr w:rsidR="00923EA6" w14:paraId="63FC8791" w14:textId="77777777">
        <w:trPr>
          <w:trHeight w:val="406"/>
        </w:trPr>
        <w:tc>
          <w:tcPr>
            <w:tcW w:w="2452" w:type="dxa"/>
            <w:tcBorders>
              <w:top w:val="single" w:sz="4" w:space="0" w:color="000000"/>
              <w:left w:val="nil"/>
              <w:bottom w:val="single" w:sz="4" w:space="0" w:color="000000"/>
              <w:right w:val="single" w:sz="4" w:space="0" w:color="000000"/>
            </w:tcBorders>
            <w:shd w:val="clear" w:color="auto" w:fill="FFFFFF"/>
          </w:tcPr>
          <w:p w14:paraId="137243D3" w14:textId="77777777" w:rsidR="001D61B7" w:rsidRPr="004A335F" w:rsidRDefault="00000000">
            <w:pPr>
              <w:pBdr>
                <w:top w:val="nil"/>
                <w:left w:val="nil"/>
                <w:bottom w:val="nil"/>
                <w:right w:val="nil"/>
                <w:between w:val="nil"/>
              </w:pBdr>
              <w:spacing w:before="89"/>
              <w:ind w:left="92"/>
              <w:jc w:val="both"/>
              <w:rPr>
                <w:rFonts w:ascii="Cambria" w:eastAsia="Cambria" w:hAnsi="Cambria" w:cs="Cambria"/>
                <w:sz w:val="18"/>
                <w:szCs w:val="18"/>
              </w:rPr>
            </w:pPr>
            <w:bookmarkStart w:id="0" w:name="_heading=h.gjdgxs" w:colFirst="0" w:colLast="0"/>
            <w:bookmarkEnd w:id="0"/>
            <w:r w:rsidRPr="004A335F">
              <w:rPr>
                <w:rFonts w:ascii="Cambria" w:eastAsia="Cambria" w:hAnsi="Cambria" w:cs="Cambria"/>
                <w:sz w:val="18"/>
                <w:szCs w:val="18"/>
              </w:rPr>
              <w:t xml:space="preserve">Received: </w:t>
            </w:r>
            <w:r w:rsidR="0038137A" w:rsidRPr="004A335F">
              <w:rPr>
                <w:rFonts w:ascii="Cambria" w:eastAsia="Cambria" w:hAnsi="Cambria" w:cs="Cambria"/>
                <w:sz w:val="18"/>
                <w:szCs w:val="18"/>
              </w:rPr>
              <w:t xml:space="preserve">Oct </w:t>
            </w:r>
            <w:r w:rsidR="005561A4" w:rsidRPr="004A335F">
              <w:rPr>
                <w:rFonts w:ascii="Cambria" w:eastAsia="Cambria" w:hAnsi="Cambria" w:cs="Cambria"/>
                <w:sz w:val="18"/>
                <w:szCs w:val="18"/>
              </w:rPr>
              <w:t>1</w:t>
            </w:r>
            <w:r w:rsidRPr="004A335F">
              <w:rPr>
                <w:rFonts w:ascii="Cambria" w:eastAsia="Cambria" w:hAnsi="Cambria" w:cs="Cambria"/>
                <w:sz w:val="18"/>
                <w:szCs w:val="18"/>
              </w:rPr>
              <w:t>, 2023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Pr>
          <w:p w14:paraId="21A0B74B" w14:textId="77777777" w:rsidR="001D61B7" w:rsidRPr="004A335F" w:rsidRDefault="00000000">
            <w:pPr>
              <w:pBdr>
                <w:top w:val="nil"/>
                <w:left w:val="nil"/>
                <w:bottom w:val="nil"/>
                <w:right w:val="nil"/>
                <w:between w:val="nil"/>
              </w:pBdr>
              <w:spacing w:before="89"/>
              <w:ind w:left="107"/>
              <w:rPr>
                <w:rFonts w:ascii="Cambria" w:eastAsia="Cambria" w:hAnsi="Cambria" w:cs="Cambria"/>
                <w:sz w:val="18"/>
                <w:szCs w:val="18"/>
              </w:rPr>
            </w:pPr>
            <w:r w:rsidRPr="004A335F">
              <w:rPr>
                <w:rFonts w:ascii="Cambria" w:eastAsia="Cambria" w:hAnsi="Cambria" w:cs="Cambria"/>
                <w:sz w:val="18"/>
                <w:szCs w:val="18"/>
              </w:rPr>
              <w:t xml:space="preserve">Revised: </w:t>
            </w:r>
            <w:r w:rsidR="00D66ED3" w:rsidRPr="004A335F">
              <w:rPr>
                <w:rFonts w:ascii="Cambria" w:eastAsia="Cambria" w:hAnsi="Cambria" w:cs="Cambria"/>
                <w:sz w:val="18"/>
                <w:szCs w:val="18"/>
              </w:rPr>
              <w:t xml:space="preserve">Oct </w:t>
            </w:r>
            <w:r w:rsidR="005561A4" w:rsidRPr="004A335F">
              <w:rPr>
                <w:rFonts w:ascii="Cambria" w:eastAsia="Cambria" w:hAnsi="Cambria" w:cs="Cambria"/>
                <w:sz w:val="18"/>
                <w:szCs w:val="18"/>
              </w:rPr>
              <w:t>31</w:t>
            </w:r>
            <w:r w:rsidRPr="004A335F">
              <w:rPr>
                <w:rFonts w:ascii="Cambria" w:eastAsia="Cambria" w:hAnsi="Cambria" w:cs="Cambria"/>
                <w:sz w:val="18"/>
                <w:szCs w:val="18"/>
              </w:rPr>
              <w:t>, 2023</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Pr>
          <w:p w14:paraId="2DA47038" w14:textId="77777777" w:rsidR="001D61B7" w:rsidRPr="004A335F" w:rsidRDefault="00000000">
            <w:pPr>
              <w:pBdr>
                <w:top w:val="nil"/>
                <w:left w:val="nil"/>
                <w:bottom w:val="nil"/>
                <w:right w:val="nil"/>
                <w:between w:val="nil"/>
              </w:pBdr>
              <w:spacing w:before="89"/>
              <w:ind w:left="109"/>
              <w:jc w:val="both"/>
              <w:rPr>
                <w:rFonts w:ascii="Cambria" w:eastAsia="Cambria" w:hAnsi="Cambria" w:cs="Cambria"/>
                <w:sz w:val="18"/>
                <w:szCs w:val="18"/>
              </w:rPr>
            </w:pPr>
            <w:r w:rsidRPr="004A335F">
              <w:rPr>
                <w:rFonts w:ascii="Cambria" w:eastAsia="Cambria" w:hAnsi="Cambria" w:cs="Cambria"/>
                <w:sz w:val="18"/>
                <w:szCs w:val="18"/>
              </w:rPr>
              <w:t xml:space="preserve">Accepted: </w:t>
            </w:r>
            <w:r w:rsidR="00D66ED3" w:rsidRPr="004A335F">
              <w:rPr>
                <w:rFonts w:ascii="Cambria" w:eastAsia="Cambria" w:hAnsi="Cambria" w:cs="Cambria"/>
                <w:sz w:val="18"/>
                <w:szCs w:val="18"/>
              </w:rPr>
              <w:t xml:space="preserve">Nov </w:t>
            </w:r>
            <w:r w:rsidR="005561A4" w:rsidRPr="004A335F">
              <w:rPr>
                <w:rFonts w:ascii="Cambria" w:eastAsia="Cambria" w:hAnsi="Cambria" w:cs="Cambria"/>
                <w:sz w:val="18"/>
                <w:szCs w:val="18"/>
              </w:rPr>
              <w:t>2</w:t>
            </w:r>
            <w:r w:rsidRPr="004A335F">
              <w:rPr>
                <w:rFonts w:ascii="Cambria" w:eastAsia="Cambria" w:hAnsi="Cambria" w:cs="Cambria"/>
                <w:sz w:val="18"/>
                <w:szCs w:val="18"/>
              </w:rPr>
              <w:t>, 2023</w:t>
            </w:r>
          </w:p>
        </w:tc>
        <w:tc>
          <w:tcPr>
            <w:tcW w:w="1769" w:type="dxa"/>
            <w:tcBorders>
              <w:top w:val="single" w:sz="4" w:space="0" w:color="000000"/>
              <w:left w:val="single" w:sz="4" w:space="0" w:color="000000"/>
              <w:bottom w:val="single" w:sz="4" w:space="0" w:color="000000"/>
              <w:right w:val="nil"/>
            </w:tcBorders>
            <w:shd w:val="clear" w:color="auto" w:fill="FFFFFF"/>
          </w:tcPr>
          <w:p w14:paraId="1871E21F" w14:textId="77777777" w:rsidR="001D61B7" w:rsidRPr="004A335F" w:rsidRDefault="00000000">
            <w:pPr>
              <w:pBdr>
                <w:top w:val="nil"/>
                <w:left w:val="nil"/>
                <w:bottom w:val="nil"/>
                <w:right w:val="nil"/>
                <w:between w:val="nil"/>
              </w:pBdr>
              <w:spacing w:before="89"/>
              <w:ind w:left="64"/>
              <w:jc w:val="both"/>
              <w:rPr>
                <w:rFonts w:ascii="Cambria" w:eastAsia="Cambria" w:hAnsi="Cambria" w:cs="Cambria"/>
                <w:sz w:val="18"/>
                <w:szCs w:val="18"/>
              </w:rPr>
            </w:pPr>
            <w:r w:rsidRPr="004A335F">
              <w:rPr>
                <w:rFonts w:ascii="Cambria" w:eastAsia="Cambria" w:hAnsi="Cambria" w:cs="Cambria"/>
                <w:sz w:val="18"/>
                <w:szCs w:val="18"/>
              </w:rPr>
              <w:t xml:space="preserve">Online: </w:t>
            </w:r>
            <w:r w:rsidR="00B6323D" w:rsidRPr="004A335F">
              <w:rPr>
                <w:rFonts w:ascii="Cambria" w:eastAsia="Cambria" w:hAnsi="Cambria" w:cs="Cambria"/>
                <w:sz w:val="18"/>
                <w:szCs w:val="18"/>
              </w:rPr>
              <w:t>Nov</w:t>
            </w:r>
            <w:r w:rsidRPr="004A335F">
              <w:rPr>
                <w:rFonts w:ascii="Cambria" w:eastAsia="Cambria" w:hAnsi="Cambria" w:cs="Cambria"/>
                <w:sz w:val="18"/>
                <w:szCs w:val="18"/>
              </w:rPr>
              <w:t xml:space="preserve"> </w:t>
            </w:r>
            <w:r w:rsidR="00331EA1" w:rsidRPr="004A335F">
              <w:rPr>
                <w:rFonts w:ascii="Cambria" w:eastAsia="Cambria" w:hAnsi="Cambria" w:cs="Cambria"/>
                <w:sz w:val="18"/>
                <w:szCs w:val="18"/>
              </w:rPr>
              <w:t>30</w:t>
            </w:r>
            <w:r w:rsidRPr="004A335F">
              <w:rPr>
                <w:rFonts w:ascii="Cambria" w:eastAsia="Cambria" w:hAnsi="Cambria" w:cs="Cambria"/>
                <w:sz w:val="18"/>
                <w:szCs w:val="18"/>
              </w:rPr>
              <w:t>, 2023</w:t>
            </w:r>
          </w:p>
        </w:tc>
      </w:tr>
      <w:tr w:rsidR="00923EA6" w14:paraId="7461E694" w14:textId="77777777">
        <w:trPr>
          <w:trHeight w:val="2809"/>
        </w:trPr>
        <w:tc>
          <w:tcPr>
            <w:tcW w:w="8664" w:type="dxa"/>
            <w:gridSpan w:val="4"/>
            <w:tcBorders>
              <w:top w:val="single" w:sz="4" w:space="0" w:color="000000"/>
              <w:left w:val="nil"/>
              <w:bottom w:val="nil"/>
              <w:right w:val="nil"/>
            </w:tcBorders>
            <w:shd w:val="clear" w:color="auto" w:fill="EEECE1"/>
          </w:tcPr>
          <w:p w14:paraId="69E9AA61" w14:textId="77777777" w:rsidR="001D61B7" w:rsidRPr="004A335F" w:rsidRDefault="00000000">
            <w:pPr>
              <w:pBdr>
                <w:top w:val="nil"/>
                <w:left w:val="nil"/>
                <w:bottom w:val="nil"/>
                <w:right w:val="nil"/>
                <w:between w:val="nil"/>
              </w:pBdr>
              <w:spacing w:before="30"/>
              <w:ind w:left="87"/>
              <w:rPr>
                <w:rFonts w:ascii="Cambria" w:eastAsia="Cambria" w:hAnsi="Cambria" w:cs="Cambria"/>
                <w:b/>
                <w:sz w:val="20"/>
                <w:szCs w:val="20"/>
              </w:rPr>
            </w:pPr>
            <w:r w:rsidRPr="004A335F">
              <w:rPr>
                <w:rFonts w:ascii="Cambria" w:eastAsia="Cambria" w:hAnsi="Cambria" w:cs="Cambria"/>
                <w:b/>
                <w:sz w:val="20"/>
                <w:szCs w:val="20"/>
              </w:rPr>
              <w:t>Abstract</w:t>
            </w:r>
          </w:p>
          <w:p w14:paraId="443A29DF" w14:textId="77777777" w:rsidR="005561A4" w:rsidRPr="004A335F" w:rsidRDefault="00000000" w:rsidP="00331EA1">
            <w:pPr>
              <w:pBdr>
                <w:top w:val="nil"/>
                <w:left w:val="nil"/>
                <w:bottom w:val="nil"/>
                <w:right w:val="nil"/>
                <w:between w:val="nil"/>
              </w:pBdr>
              <w:spacing w:before="177" w:line="360" w:lineRule="auto"/>
              <w:ind w:left="87"/>
              <w:jc w:val="both"/>
              <w:rPr>
                <w:rFonts w:ascii="Cambria" w:eastAsia="Cambria" w:hAnsi="Cambria" w:cs="Cambria"/>
                <w:sz w:val="18"/>
                <w:szCs w:val="18"/>
              </w:rPr>
            </w:pPr>
            <w:r w:rsidRPr="004A335F">
              <w:rPr>
                <w:rFonts w:ascii="Cambria" w:eastAsia="Cambria" w:hAnsi="Cambria" w:cs="Cambria"/>
                <w:sz w:val="18"/>
                <w:szCs w:val="18"/>
              </w:rPr>
              <w:t>In recent years, the rapid growth of e-commerce has revolutionized the way businesses operate and consumers engage in commercial activities. This transformative shift has brought about unprecedented convenience and accessibility, enabling global consumers to shop for products and services from the comfort of their homes, including in Nepal. Simultaneously, the demand for the intricate web of operations behind these transactions (logistics management) has become paramount. And, in the realm of logistics, the notion of outsourcing by means, of third-party logistics (3PL) emerges as a pivotal strategy. Subsequently, this study embodies a pragmatic perspective through the qualitative study using the narrative approach thus by unstructured interviews with the select information-rich supply-chain service professionals in e-commerce companies employing the 3PL practices in their logistical fulfilments. The study illuminates on the circuitous reciprocity between 3PL strategies and the distinctive features of Nepal's e-commerce landscape filled with infrastructural challenges and urban-rural divide that co-exist with opportunities. The findings revealed that the core focus, reach, digitalization, financial viability, product safety, and logistical efficiency concerns influence the 3PL outsourcings. It also delves through the prevalent practices, challenges, and opportunities, and also optimization measures from the perspective of supply chain professionals, shedding light on the path forward for optimizing logistics for e-commerce, emphasizing the coherent need to incorporate the digital shift, customer-centricity, continual learnings and financial prudency, thus holds a significant importance.</w:t>
            </w:r>
          </w:p>
          <w:p w14:paraId="066539AA" w14:textId="77777777" w:rsidR="001D61B7" w:rsidRPr="004A335F" w:rsidRDefault="00000000" w:rsidP="00331EA1">
            <w:pPr>
              <w:pBdr>
                <w:top w:val="nil"/>
                <w:left w:val="nil"/>
                <w:bottom w:val="nil"/>
                <w:right w:val="nil"/>
                <w:between w:val="nil"/>
              </w:pBdr>
              <w:spacing w:before="177" w:line="360" w:lineRule="auto"/>
              <w:ind w:left="87"/>
              <w:jc w:val="both"/>
              <w:rPr>
                <w:rFonts w:ascii="Cambria" w:eastAsia="Cambria" w:hAnsi="Cambria" w:cs="Cambria"/>
                <w:sz w:val="18"/>
                <w:szCs w:val="18"/>
              </w:rPr>
            </w:pPr>
            <w:r w:rsidRPr="004A335F">
              <w:rPr>
                <w:rFonts w:ascii="Cambria" w:eastAsia="Cambria" w:hAnsi="Cambria" w:cs="Cambria"/>
                <w:b/>
                <w:sz w:val="18"/>
                <w:szCs w:val="18"/>
              </w:rPr>
              <w:t>Keywords</w:t>
            </w:r>
            <w:r w:rsidR="009748C9" w:rsidRPr="004A335F">
              <w:rPr>
                <w:rFonts w:ascii="Cambria" w:eastAsia="Cambria" w:hAnsi="Cambria" w:cs="Cambria"/>
                <w:b/>
                <w:sz w:val="18"/>
                <w:szCs w:val="18"/>
              </w:rPr>
              <w:t xml:space="preserve"> </w:t>
            </w:r>
            <w:r w:rsidR="005561A4" w:rsidRPr="004A335F">
              <w:rPr>
                <w:rFonts w:asciiTheme="majorHAnsi" w:hAnsiTheme="majorHAnsi"/>
                <w:i/>
                <w:iCs/>
                <w:sz w:val="18"/>
              </w:rPr>
              <w:t>digital shift; e-commerce; optimization; supply-chain; 3PL</w:t>
            </w:r>
          </w:p>
        </w:tc>
      </w:tr>
    </w:tbl>
    <w:p w14:paraId="6AD7A1F7" w14:textId="77777777" w:rsidR="001D61B7" w:rsidRPr="004A335F" w:rsidRDefault="001D61B7">
      <w:pPr>
        <w:pBdr>
          <w:top w:val="nil"/>
          <w:left w:val="nil"/>
          <w:bottom w:val="nil"/>
          <w:right w:val="nil"/>
          <w:between w:val="nil"/>
        </w:pBdr>
        <w:spacing w:before="1"/>
        <w:rPr>
          <w:rFonts w:ascii="Cambria" w:eastAsia="Cambria" w:hAnsi="Cambria" w:cs="Cambria"/>
          <w:sz w:val="21"/>
          <w:szCs w:val="21"/>
        </w:rPr>
        <w:sectPr w:rsidR="001D61B7" w:rsidRPr="004A335F">
          <w:type w:val="continuous"/>
          <w:pgSz w:w="11910" w:h="16840"/>
          <w:pgMar w:top="1559" w:right="1559" w:bottom="1559" w:left="1559" w:header="720" w:footer="720" w:gutter="0"/>
          <w:cols w:space="720"/>
        </w:sectPr>
      </w:pPr>
    </w:p>
    <w:p w14:paraId="6D6D77A4" w14:textId="77777777" w:rsidR="001D61B7" w:rsidRPr="004A335F" w:rsidRDefault="00000000">
      <w:pPr>
        <w:pStyle w:val="Heading1"/>
        <w:tabs>
          <w:tab w:val="left" w:pos="432"/>
        </w:tabs>
        <w:spacing w:before="68"/>
        <w:ind w:left="0"/>
        <w:rPr>
          <w:rFonts w:ascii="Cambria" w:eastAsia="Cambria" w:hAnsi="Cambria" w:cs="Cambria"/>
          <w:sz w:val="21"/>
          <w:szCs w:val="21"/>
        </w:rPr>
      </w:pPr>
      <w:r w:rsidRPr="004A335F">
        <w:rPr>
          <w:rFonts w:ascii="Cambria" w:eastAsia="Cambria" w:hAnsi="Cambria" w:cs="Cambria"/>
          <w:sz w:val="21"/>
          <w:szCs w:val="21"/>
        </w:rPr>
        <w:t>INTRODUCTION</w:t>
      </w:r>
    </w:p>
    <w:p w14:paraId="1B93B29C" w14:textId="77777777" w:rsidR="005561A4"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The rapid expansion of the e-commerce landscape and the global interconnectedness have propelled the prominence of the supply chain, particularly in terms of logistics and fulfillment. In the circuitous landscape of e-commerce, where speed, accuracy, and scalability are paramount, the seamless movement of goods from production hubs to distribution centers and, ultimately, to customers' doorstep needs robust logistics management. The rise of digital commerce enforces consumer appetite for quick home deliveries and increases sensitivity to the timelines of the distribution (</w:t>
      </w:r>
      <w:hyperlink r:id="rId16" w:history="1">
        <w:r w:rsidRPr="004A335F">
          <w:rPr>
            <w:rStyle w:val="Hyperlink"/>
            <w:rFonts w:ascii="Cambria" w:eastAsia="Cambria" w:hAnsi="Cambria" w:cs="Cambria"/>
            <w:color w:val="auto"/>
            <w:sz w:val="21"/>
            <w:szCs w:val="21"/>
            <w:u w:val="none"/>
          </w:rPr>
          <w:t>Fried &amp; Goodchild, 2023</w:t>
        </w:r>
      </w:hyperlink>
      <w:r w:rsidRPr="004A335F">
        <w:rPr>
          <w:rFonts w:ascii="Cambria" w:eastAsia="Cambria" w:hAnsi="Cambria" w:cs="Cambria"/>
          <w:sz w:val="21"/>
          <w:szCs w:val="21"/>
        </w:rPr>
        <w:t xml:space="preserve">; </w:t>
      </w:r>
      <w:hyperlink r:id="rId17" w:history="1">
        <w:r w:rsidRPr="004A335F">
          <w:rPr>
            <w:rStyle w:val="Hyperlink"/>
            <w:rFonts w:ascii="Cambria" w:eastAsia="Cambria" w:hAnsi="Cambria" w:cs="Cambria"/>
            <w:color w:val="auto"/>
            <w:sz w:val="21"/>
            <w:szCs w:val="21"/>
            <w:u w:val="none"/>
          </w:rPr>
          <w:t>Ji, 2023</w:t>
        </w:r>
      </w:hyperlink>
      <w:r w:rsidRPr="004A335F">
        <w:rPr>
          <w:rFonts w:ascii="Cambria" w:eastAsia="Cambria" w:hAnsi="Cambria" w:cs="Cambria"/>
          <w:sz w:val="21"/>
          <w:szCs w:val="21"/>
        </w:rPr>
        <w:t>). E-commerce logistics is described as the physical flow of merchandise from the supply source to the consumer considering reverse logistics as well and calls it the backbone of e-commerce operations (</w:t>
      </w:r>
      <w:hyperlink r:id="rId18" w:history="1">
        <w:r w:rsidRPr="004A335F">
          <w:rPr>
            <w:rStyle w:val="Hyperlink"/>
            <w:rFonts w:ascii="Cambria" w:eastAsia="Cambria" w:hAnsi="Cambria" w:cs="Cambria"/>
            <w:color w:val="auto"/>
            <w:sz w:val="21"/>
            <w:szCs w:val="21"/>
            <w:u w:val="none"/>
          </w:rPr>
          <w:t>Risberg, 2022</w:t>
        </w:r>
      </w:hyperlink>
      <w:r w:rsidRPr="004A335F">
        <w:rPr>
          <w:rFonts w:ascii="Cambria" w:eastAsia="Cambria" w:hAnsi="Cambria" w:cs="Cambria"/>
          <w:sz w:val="21"/>
          <w:szCs w:val="21"/>
        </w:rPr>
        <w:t>).</w:t>
      </w:r>
    </w:p>
    <w:p w14:paraId="0C37D108" w14:textId="77777777" w:rsidR="00851840"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545AE8E3" w14:textId="77777777" w:rsidR="005561A4"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 xml:space="preserve">And, where e-commerce logistics involves complex processes such as order management, inventory </w:t>
      </w:r>
      <w:r w:rsidRPr="004A335F">
        <w:rPr>
          <w:rFonts w:ascii="Cambria" w:eastAsia="Cambria" w:hAnsi="Cambria" w:cs="Cambria"/>
          <w:sz w:val="21"/>
          <w:szCs w:val="21"/>
        </w:rPr>
        <w:lastRenderedPageBreak/>
        <w:t>control, warehousing, packaging, shipping, tracking, and returns, which often is too overwhelming to the capabilities of individual e-commerce firms, third-party logistics (3PL) providers emerge as indispensable link bridging sellers and consumers to accommodate the capability disparity.</w:t>
      </w:r>
    </w:p>
    <w:p w14:paraId="3EA52328" w14:textId="77777777" w:rsidR="00851840"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60429570" w14:textId="77777777" w:rsidR="005561A4" w:rsidRPr="004A335F" w:rsidRDefault="00000000" w:rsidP="005561A4">
      <w:pPr>
        <w:spacing w:line="276" w:lineRule="auto"/>
        <w:jc w:val="both"/>
        <w:rPr>
          <w:rFonts w:ascii="Cambria" w:eastAsia="Cambria" w:hAnsi="Cambria" w:cs="Cambria"/>
          <w:sz w:val="21"/>
          <w:szCs w:val="21"/>
        </w:rPr>
      </w:pPr>
      <w:hyperlink r:id="rId19" w:history="1">
        <w:r w:rsidRPr="004A335F">
          <w:rPr>
            <w:rStyle w:val="Hyperlink"/>
            <w:rFonts w:ascii="Cambria" w:eastAsia="Cambria" w:hAnsi="Cambria" w:cs="Cambria"/>
            <w:color w:val="auto"/>
            <w:sz w:val="21"/>
            <w:szCs w:val="21"/>
            <w:u w:val="none"/>
          </w:rPr>
          <w:t>Sink and Langley (1997)</w:t>
        </w:r>
      </w:hyperlink>
      <w:r w:rsidRPr="004A335F">
        <w:rPr>
          <w:rFonts w:ascii="Cambria" w:eastAsia="Cambria" w:hAnsi="Cambria" w:cs="Cambria"/>
          <w:sz w:val="21"/>
          <w:szCs w:val="21"/>
        </w:rPr>
        <w:t xml:space="preserve"> explain 3PL as "using the services of an external supplier to perform some or all of a firm's logistics function". 3PL providers can offer various benefits to e-commerce firms, such as reducing logistics costs, improving customer service, enhancing flexibility and scalability, accessing specialized expertise and technology, and focusing on core competencies (</w:t>
      </w:r>
      <w:hyperlink r:id="rId20" w:history="1">
        <w:r w:rsidRPr="004A335F">
          <w:rPr>
            <w:rStyle w:val="Hyperlink"/>
            <w:rFonts w:ascii="Cambria" w:eastAsia="Cambria" w:hAnsi="Cambria" w:cs="Cambria"/>
            <w:color w:val="auto"/>
            <w:sz w:val="21"/>
            <w:szCs w:val="21"/>
            <w:u w:val="none"/>
          </w:rPr>
          <w:t>Knemeyer et al., 2003</w:t>
        </w:r>
      </w:hyperlink>
      <w:r w:rsidRPr="004A335F">
        <w:rPr>
          <w:rFonts w:ascii="Cambria" w:eastAsia="Cambria" w:hAnsi="Cambria" w:cs="Cambria"/>
          <w:sz w:val="21"/>
          <w:szCs w:val="21"/>
        </w:rPr>
        <w:t xml:space="preserve">; Langley et al., 1999; </w:t>
      </w:r>
      <w:hyperlink r:id="rId21" w:history="1">
        <w:r w:rsidRPr="004A335F">
          <w:rPr>
            <w:rStyle w:val="Hyperlink"/>
            <w:rFonts w:ascii="Cambria" w:eastAsia="Cambria" w:hAnsi="Cambria" w:cs="Cambria"/>
            <w:color w:val="auto"/>
            <w:sz w:val="21"/>
            <w:szCs w:val="21"/>
            <w:u w:val="none"/>
          </w:rPr>
          <w:t>Lieb and Randall, 1999</w:t>
        </w:r>
      </w:hyperlink>
      <w:r w:rsidRPr="004A335F">
        <w:rPr>
          <w:rFonts w:ascii="Cambria" w:eastAsia="Cambria" w:hAnsi="Cambria" w:cs="Cambria"/>
          <w:sz w:val="21"/>
          <w:szCs w:val="21"/>
        </w:rPr>
        <w:t xml:space="preserve">; </w:t>
      </w:r>
      <w:hyperlink r:id="rId22" w:history="1">
        <w:r w:rsidRPr="004A335F">
          <w:rPr>
            <w:rStyle w:val="Hyperlink"/>
            <w:rFonts w:ascii="Cambria" w:eastAsia="Cambria" w:hAnsi="Cambria" w:cs="Cambria"/>
            <w:color w:val="auto"/>
            <w:sz w:val="21"/>
            <w:szCs w:val="21"/>
            <w:u w:val="none"/>
          </w:rPr>
          <w:t>Sink and Langley, 1997)</w:t>
        </w:r>
      </w:hyperlink>
      <w:r w:rsidRPr="004A335F">
        <w:rPr>
          <w:rFonts w:ascii="Cambria" w:eastAsia="Cambria" w:hAnsi="Cambria" w:cs="Cambria"/>
          <w:sz w:val="21"/>
          <w:szCs w:val="21"/>
        </w:rPr>
        <w:t xml:space="preserve">. </w:t>
      </w:r>
    </w:p>
    <w:p w14:paraId="756BD6B5" w14:textId="77777777" w:rsidR="00851840"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4518C29B" w14:textId="77777777" w:rsidR="005561A4"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The synergy between e-commerce and 3PL is evident in the real-time tracking, warehousing solutions, and last-mile delivery services that have become synonymous with the online shopping experience. By entrusting select logistics functions to third parties, companies can focus on their core competencies, bolster customer satisfaction through streamlined delivery mechanisms, and adapt more readily to the ever-changing dynamics of the market. However, the decision to outsource logistics functions to 3PL providers is not a trivial one. It requires careful analysis of the costs and benefits of outsourcing versus insourcing, as well as the selection of suitable 3PL partners.</w:t>
      </w:r>
    </w:p>
    <w:p w14:paraId="61EEA0E1" w14:textId="77777777" w:rsidR="00851840"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1A9EB926" w14:textId="77777777" w:rsidR="005561A4"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As the e-commerce domain continues its growth trajectory, the role of 3PL transcends mere physical merchandise transport, encompassing technology-driven breakthroughs that amplify visibility, curtail transit durations, and fundamentally reshape customer expectations in the digital era. Such that, many e-commerce firms have resorted to outsourcing some or all of their logistics functions to 3PL providers, who specialize in offering customized and integrated logistics solutions. This fast-paced development with 3PL outsourcing also entails certain risks and challenges, such as loss of control, dependency, information sharing, contract management, performance measurement, and relationship management (</w:t>
      </w:r>
      <w:hyperlink r:id="rId23" w:history="1">
        <w:r w:rsidRPr="004A335F">
          <w:rPr>
            <w:rStyle w:val="Hyperlink"/>
            <w:rFonts w:ascii="Cambria" w:eastAsia="Cambria" w:hAnsi="Cambria" w:cs="Cambria"/>
            <w:color w:val="auto"/>
            <w:sz w:val="21"/>
            <w:szCs w:val="21"/>
            <w:u w:val="none"/>
          </w:rPr>
          <w:t>Chen et al., 2004</w:t>
        </w:r>
      </w:hyperlink>
      <w:r w:rsidRPr="004A335F">
        <w:rPr>
          <w:rFonts w:ascii="Cambria" w:eastAsia="Cambria" w:hAnsi="Cambria" w:cs="Cambria"/>
          <w:sz w:val="21"/>
          <w:szCs w:val="21"/>
        </w:rPr>
        <w:t xml:space="preserve">; </w:t>
      </w:r>
      <w:hyperlink r:id="rId24" w:history="1">
        <w:r w:rsidRPr="004A335F">
          <w:rPr>
            <w:rStyle w:val="Hyperlink"/>
            <w:rFonts w:ascii="Cambria" w:eastAsia="Cambria" w:hAnsi="Cambria" w:cs="Cambria"/>
            <w:color w:val="auto"/>
            <w:sz w:val="21"/>
            <w:szCs w:val="21"/>
            <w:u w:val="none"/>
          </w:rPr>
          <w:t>Rahman et al., 2011</w:t>
        </w:r>
      </w:hyperlink>
      <w:r w:rsidRPr="004A335F">
        <w:rPr>
          <w:rFonts w:ascii="Cambria" w:eastAsia="Cambria" w:hAnsi="Cambria" w:cs="Cambria"/>
          <w:sz w:val="21"/>
          <w:szCs w:val="21"/>
        </w:rPr>
        <w:t xml:space="preserve">; </w:t>
      </w:r>
      <w:hyperlink r:id="rId25" w:history="1">
        <w:r w:rsidRPr="004A335F">
          <w:rPr>
            <w:rStyle w:val="Hyperlink"/>
            <w:rFonts w:ascii="Cambria" w:eastAsia="Cambria" w:hAnsi="Cambria" w:cs="Cambria"/>
            <w:color w:val="auto"/>
            <w:sz w:val="21"/>
            <w:szCs w:val="21"/>
            <w:u w:val="none"/>
          </w:rPr>
          <w:t>Zacharia et al., 2011</w:t>
        </w:r>
      </w:hyperlink>
      <w:r w:rsidRPr="004A335F">
        <w:rPr>
          <w:rFonts w:ascii="Cambria" w:eastAsia="Cambria" w:hAnsi="Cambria" w:cs="Cambria"/>
          <w:sz w:val="21"/>
          <w:szCs w:val="21"/>
        </w:rPr>
        <w:t>).</w:t>
      </w:r>
    </w:p>
    <w:p w14:paraId="56319F60" w14:textId="77777777" w:rsidR="00851840"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48BC0509" w14:textId="77777777" w:rsidR="0038137A"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sz w:val="21"/>
          <w:szCs w:val="21"/>
        </w:rPr>
        <w:t>And, in recent years, the rapid growth of e-commerce has transformed commercial dynamics globally, including in Nepal. Some full-fledged e-commerce marketplace models like Daraz, Sastodeal, etc., and many hybrid and unorganized e-tailers are operating through the constituted social media as a result of the advancement in technology and ever-increasing internet penetration.</w:t>
      </w:r>
    </w:p>
    <w:p w14:paraId="7019F7F8" w14:textId="77777777" w:rsidR="005561A4" w:rsidRPr="004A335F" w:rsidRDefault="005561A4" w:rsidP="005561A4">
      <w:pPr>
        <w:spacing w:line="276" w:lineRule="auto"/>
        <w:jc w:val="both"/>
        <w:rPr>
          <w:rFonts w:ascii="Cambria" w:eastAsia="Cambria" w:hAnsi="Cambria" w:cs="Cambria"/>
          <w:sz w:val="21"/>
          <w:szCs w:val="21"/>
        </w:rPr>
      </w:pPr>
    </w:p>
    <w:p w14:paraId="2F4ACCCC" w14:textId="77777777" w:rsidR="005561A4" w:rsidRPr="004A335F" w:rsidRDefault="00000000" w:rsidP="005561A4">
      <w:pPr>
        <w:spacing w:line="276" w:lineRule="auto"/>
        <w:jc w:val="both"/>
        <w:rPr>
          <w:rFonts w:ascii="Cambria" w:eastAsia="Cambria" w:hAnsi="Cambria" w:cs="Cambria"/>
          <w:sz w:val="21"/>
          <w:szCs w:val="21"/>
        </w:rPr>
      </w:pPr>
      <w:r w:rsidRPr="004A335F">
        <w:rPr>
          <w:rFonts w:ascii="Cambria" w:eastAsia="Cambria" w:hAnsi="Cambria" w:cs="Cambria"/>
          <w:noProof/>
          <w:sz w:val="21"/>
          <w:szCs w:val="21"/>
        </w:rPr>
        <w:lastRenderedPageBreak/>
        <w:drawing>
          <wp:inline distT="0" distB="0" distL="0" distR="0" wp14:anchorId="4345C265" wp14:editId="663F787A">
            <wp:extent cx="5582920" cy="3509010"/>
            <wp:effectExtent l="0" t="0" r="0" b="0"/>
            <wp:docPr id="2036777590"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77590" name="Picture 1" descr="A diagram of a process&#10;&#10;Description automatically generated"/>
                    <pic:cNvPicPr/>
                  </pic:nvPicPr>
                  <pic:blipFill>
                    <a:blip r:embed="rId26"/>
                    <a:stretch>
                      <a:fillRect/>
                    </a:stretch>
                  </pic:blipFill>
                  <pic:spPr>
                    <a:xfrm>
                      <a:off x="0" y="0"/>
                      <a:ext cx="5582920" cy="3509010"/>
                    </a:xfrm>
                    <a:prstGeom prst="rect">
                      <a:avLst/>
                    </a:prstGeom>
                  </pic:spPr>
                </pic:pic>
              </a:graphicData>
            </a:graphic>
          </wp:inline>
        </w:drawing>
      </w:r>
    </w:p>
    <w:p w14:paraId="639F7092" w14:textId="77777777" w:rsidR="005561A4" w:rsidRPr="004A335F" w:rsidRDefault="00000000" w:rsidP="005561A4">
      <w:pPr>
        <w:spacing w:line="276" w:lineRule="auto"/>
        <w:jc w:val="center"/>
        <w:rPr>
          <w:rFonts w:asciiTheme="majorHAnsi" w:hAnsiTheme="majorHAnsi"/>
          <w:sz w:val="21"/>
          <w:szCs w:val="21"/>
        </w:rPr>
      </w:pPr>
      <w:r w:rsidRPr="004A335F">
        <w:rPr>
          <w:rFonts w:ascii="Cambria" w:eastAsia="Cambria" w:hAnsi="Cambria" w:cs="Cambria"/>
          <w:sz w:val="21"/>
          <w:szCs w:val="21"/>
        </w:rPr>
        <w:t>Figure 1. E-</w:t>
      </w:r>
      <w:r w:rsidRPr="004A335F">
        <w:rPr>
          <w:rFonts w:asciiTheme="majorHAnsi" w:hAnsiTheme="majorHAnsi"/>
          <w:sz w:val="21"/>
          <w:szCs w:val="21"/>
        </w:rPr>
        <w:t>commerce experience ecosystem &amp; delivery logistics in Nepal</w:t>
      </w:r>
    </w:p>
    <w:p w14:paraId="76AE6F4C" w14:textId="77777777" w:rsidR="005561A4" w:rsidRPr="004A335F" w:rsidRDefault="005561A4" w:rsidP="005561A4">
      <w:pPr>
        <w:spacing w:line="276" w:lineRule="auto"/>
        <w:rPr>
          <w:rFonts w:asciiTheme="majorHAnsi" w:hAnsiTheme="majorHAnsi"/>
          <w:sz w:val="21"/>
          <w:szCs w:val="21"/>
        </w:rPr>
      </w:pPr>
    </w:p>
    <w:p w14:paraId="1CF0A3C8"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Figure 1. sums up the e-commerce experiences of Nepal with components of digital reach for traffic generation, website to convert traffic to orders, delivery to accommodate logistics management, payments to transaction settlements, and customer support to ensure interactions with prospective and prevailing customers. Also, the delivery logistics of e-commerce in Nepal transcends the movement of goods to and from suppliers, fulfillment centers, and customers. self-fulfillments or outsourced services. 3PL in e-commerce of Nepal mostly takes up the role of the last mile carriers which is only the very early incorporations of 3PL in the services ecosystem to the likes of Amazon and Alibaba at their prime today. Also, the study is focused on the domain of marketplace e-commerce whereby the choices of the sellers and customers towards 3PL are not so relevant and it is at the discretion of the e-commerce companies to make a decision.</w:t>
      </w:r>
    </w:p>
    <w:p w14:paraId="56C7FC28"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512175D4"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While studies have explored e-commerce growth, there remains a gap in understanding the 3PL practices and how the optimization measures are enacted through the 3PL strategies within Nepal's e-commerce industry. Specifically, there is a dearth of research that delves into the narratives of supply chain professionals, who play a pivotal role in shaping logistics strategies within this evolving context.</w:t>
      </w:r>
    </w:p>
    <w:p w14:paraId="0BB2240E"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b/>
      </w:r>
    </w:p>
    <w:p w14:paraId="4C1DDEFD" w14:textId="77777777" w:rsidR="005561A4"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The central research question to guide this very study was: "How do supply chain managers of full-fledged e-commerce marketplace companies perceive the prevalent 3PL practices and how to see through this dilemma and enact optimization amid the country's unique logistical challenges and opportunities?" with the primary objective to conduct a narrative exploration by engaging with supply chain managers' perspectives, and uncover the underlying dilemma and express the prevalent practices. This necessitates a comprehensive exploration of the reciprocity between prevalent 3PL practices, challenges &amp; opportunities, optimization, and the distinctive features of Nepal's burgeoning e-commerce landscape for effective logistics management and provides valuable insights for the industry practice.</w:t>
      </w:r>
    </w:p>
    <w:p w14:paraId="310068B4" w14:textId="77777777" w:rsidR="005561A4" w:rsidRPr="004A335F" w:rsidRDefault="005561A4" w:rsidP="005561A4">
      <w:pPr>
        <w:spacing w:line="276" w:lineRule="auto"/>
        <w:jc w:val="both"/>
        <w:rPr>
          <w:rFonts w:ascii="Cambria" w:eastAsia="Cambria" w:hAnsi="Cambria" w:cs="Cambria"/>
          <w:sz w:val="21"/>
          <w:szCs w:val="21"/>
        </w:rPr>
      </w:pPr>
    </w:p>
    <w:p w14:paraId="77BD7E3B" w14:textId="77777777" w:rsidR="005E2D57" w:rsidRPr="004A335F" w:rsidRDefault="00000000" w:rsidP="005E2D57">
      <w:pPr>
        <w:pStyle w:val="Heading1"/>
        <w:tabs>
          <w:tab w:val="left" w:pos="5354"/>
        </w:tabs>
        <w:ind w:left="0"/>
        <w:rPr>
          <w:rFonts w:ascii="Cambria" w:eastAsia="Cambria" w:hAnsi="Cambria" w:cs="Cambria"/>
          <w:sz w:val="21"/>
          <w:szCs w:val="21"/>
        </w:rPr>
      </w:pPr>
      <w:r w:rsidRPr="004A335F">
        <w:rPr>
          <w:rFonts w:ascii="Cambria" w:eastAsia="Cambria" w:hAnsi="Cambria" w:cs="Cambria"/>
          <w:sz w:val="21"/>
          <w:szCs w:val="21"/>
        </w:rPr>
        <w:lastRenderedPageBreak/>
        <w:t>LITERATURE REVIEW</w:t>
      </w:r>
    </w:p>
    <w:p w14:paraId="3BA08A28"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E-commerce and a new marketing channel created by the internet will have a profound impact on how firms conduct business and provide logistical support activities (</w:t>
      </w:r>
      <w:hyperlink r:id="rId27" w:anchor="v=onepage&amp;q&amp;f=false" w:history="1">
        <w:r w:rsidRPr="004A335F">
          <w:rPr>
            <w:rStyle w:val="Hyperlink"/>
            <w:rFonts w:ascii="Cambria" w:eastAsia="Cambria" w:hAnsi="Cambria" w:cs="Cambria"/>
            <w:color w:val="auto"/>
            <w:sz w:val="21"/>
            <w:szCs w:val="21"/>
            <w:u w:val="none"/>
          </w:rPr>
          <w:t>Copacino, 1997</w:t>
        </w:r>
      </w:hyperlink>
      <w:r w:rsidRPr="004A335F">
        <w:rPr>
          <w:rFonts w:ascii="Cambria" w:eastAsia="Cambria" w:hAnsi="Cambria" w:cs="Cambria"/>
          <w:sz w:val="21"/>
          <w:szCs w:val="21"/>
        </w:rPr>
        <w:t xml:space="preserve">;  </w:t>
      </w:r>
      <w:hyperlink r:id="rId28" w:history="1">
        <w:r w:rsidRPr="004A335F">
          <w:rPr>
            <w:rStyle w:val="Hyperlink"/>
            <w:rFonts w:ascii="Cambria" w:eastAsia="Cambria" w:hAnsi="Cambria" w:cs="Cambria"/>
            <w:color w:val="auto"/>
            <w:sz w:val="21"/>
            <w:szCs w:val="21"/>
            <w:u w:val="none"/>
          </w:rPr>
          <w:t>Karpinski, 1999</w:t>
        </w:r>
      </w:hyperlink>
      <w:r w:rsidRPr="004A335F">
        <w:rPr>
          <w:rFonts w:ascii="Cambria" w:eastAsia="Cambria" w:hAnsi="Cambria" w:cs="Cambria"/>
          <w:sz w:val="21"/>
          <w:szCs w:val="21"/>
        </w:rPr>
        <w:t xml:space="preserve">). It echoes the aspect that advances in the adoption of newer technology and accessibility of the internet have propelled electronic commerce to the comfort of online customers and firms in digital marketspace as a business. </w:t>
      </w:r>
    </w:p>
    <w:p w14:paraId="18E0E997" w14:textId="77777777" w:rsidR="00851840" w:rsidRPr="004A335F" w:rsidRDefault="00851840" w:rsidP="00851840">
      <w:pPr>
        <w:spacing w:line="276" w:lineRule="auto"/>
        <w:jc w:val="both"/>
        <w:rPr>
          <w:rFonts w:ascii="Cambria" w:eastAsia="Cambria" w:hAnsi="Cambria" w:cs="Cambria"/>
          <w:sz w:val="21"/>
          <w:szCs w:val="21"/>
        </w:rPr>
      </w:pPr>
    </w:p>
    <w:p w14:paraId="076DFD28"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In the Asia-Pacific region, Singapore widely holds on the frontier of e-commerce and logistics (</w:t>
      </w:r>
      <w:hyperlink r:id="rId29" w:history="1">
        <w:r w:rsidRPr="004A335F">
          <w:rPr>
            <w:rStyle w:val="Hyperlink"/>
            <w:rFonts w:ascii="Cambria" w:eastAsia="Cambria" w:hAnsi="Cambria" w:cs="Cambria"/>
            <w:color w:val="auto"/>
            <w:sz w:val="21"/>
            <w:szCs w:val="21"/>
            <w:u w:val="none"/>
          </w:rPr>
          <w:t>Wang et al., 2020</w:t>
        </w:r>
      </w:hyperlink>
      <w:r w:rsidRPr="004A335F">
        <w:rPr>
          <w:rFonts w:ascii="Cambria" w:eastAsia="Cambria" w:hAnsi="Cambria" w:cs="Cambria"/>
          <w:sz w:val="21"/>
          <w:szCs w:val="21"/>
        </w:rPr>
        <w:t>). Similarly, in the context of Nepal, the surge in e-commerce activities over recent years can primarily be attributed to the substantial enhancement of internet accessibility. Many online businesses are made accessible because of the expansion of internet connections. Furthermore, rural regions in Nepal are progressively gaining improved internet access and utilization, largely owing to the expansion of operations by internet service providers (ISPs) in those areas.</w:t>
      </w:r>
    </w:p>
    <w:p w14:paraId="21959CF5" w14:textId="77777777" w:rsidR="00851840" w:rsidRPr="004A335F" w:rsidRDefault="00851840" w:rsidP="00851840">
      <w:pPr>
        <w:spacing w:line="276" w:lineRule="auto"/>
        <w:jc w:val="both"/>
        <w:rPr>
          <w:rFonts w:ascii="Cambria" w:eastAsia="Cambria" w:hAnsi="Cambria" w:cs="Cambria"/>
          <w:sz w:val="21"/>
          <w:szCs w:val="21"/>
        </w:rPr>
      </w:pPr>
    </w:p>
    <w:p w14:paraId="03B32A0A"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Consequently, e-commerce was introduced in Nepal almost a decade back initially serving Nepalese residing abroad who sought to send a gift back home. In the beginning, few online stores operated as sites to promote e-commerce rather than offering products to customers (</w:t>
      </w:r>
      <w:hyperlink r:id="rId30" w:history="1">
        <w:r w:rsidRPr="004A335F">
          <w:rPr>
            <w:rStyle w:val="Hyperlink"/>
            <w:rFonts w:ascii="Cambria" w:eastAsia="Cambria" w:hAnsi="Cambria" w:cs="Cambria"/>
            <w:color w:val="auto"/>
            <w:sz w:val="21"/>
            <w:szCs w:val="21"/>
            <w:u w:val="none"/>
          </w:rPr>
          <w:t>Subedi, 2017</w:t>
        </w:r>
      </w:hyperlink>
      <w:r w:rsidRPr="004A335F">
        <w:rPr>
          <w:rFonts w:ascii="Cambria" w:eastAsia="Cambria" w:hAnsi="Cambria" w:cs="Cambria"/>
          <w:sz w:val="21"/>
          <w:szCs w:val="21"/>
        </w:rPr>
        <w:t>). Gaps persistent in digital infrastructure and legislation prevent many Asian countries from fully reaping the potential of e-commerce (</w:t>
      </w:r>
      <w:hyperlink r:id="rId31" w:history="1">
        <w:r w:rsidRPr="004A335F">
          <w:rPr>
            <w:rStyle w:val="Hyperlink"/>
            <w:rFonts w:ascii="Cambria" w:eastAsia="Cambria" w:hAnsi="Cambria" w:cs="Cambria"/>
            <w:color w:val="auto"/>
            <w:sz w:val="21"/>
            <w:szCs w:val="21"/>
            <w:u w:val="none"/>
          </w:rPr>
          <w:t>Kinda, 2019</w:t>
        </w:r>
      </w:hyperlink>
      <w:r w:rsidRPr="004A335F">
        <w:rPr>
          <w:rFonts w:ascii="Cambria" w:eastAsia="Cambria" w:hAnsi="Cambria" w:cs="Cambria"/>
          <w:sz w:val="21"/>
          <w:szCs w:val="21"/>
        </w:rPr>
        <w:t>). The increase in transaction and logistical efficiency only promotes the formation of a global network and helps improve the status of the national value chain (</w:t>
      </w:r>
      <w:hyperlink r:id="rId32" w:history="1">
        <w:r w:rsidRPr="004A335F">
          <w:rPr>
            <w:rStyle w:val="Hyperlink"/>
            <w:rFonts w:ascii="Cambria" w:eastAsia="Cambria" w:hAnsi="Cambria" w:cs="Cambria"/>
            <w:color w:val="auto"/>
            <w:sz w:val="21"/>
            <w:szCs w:val="21"/>
            <w:u w:val="none"/>
          </w:rPr>
          <w:t>Zhu et al., 2021</w:t>
        </w:r>
      </w:hyperlink>
      <w:r w:rsidRPr="004A335F">
        <w:rPr>
          <w:rFonts w:ascii="Cambria" w:eastAsia="Cambria" w:hAnsi="Cambria" w:cs="Cambria"/>
          <w:sz w:val="21"/>
          <w:szCs w:val="21"/>
        </w:rPr>
        <w:t xml:space="preserve">). However, </w:t>
      </w:r>
      <w:hyperlink r:id="rId33" w:history="1">
        <w:r w:rsidRPr="004A335F">
          <w:rPr>
            <w:rStyle w:val="Hyperlink"/>
            <w:rFonts w:ascii="Cambria" w:eastAsia="Cambria" w:hAnsi="Cambria" w:cs="Cambria"/>
            <w:color w:val="auto"/>
            <w:sz w:val="21"/>
            <w:szCs w:val="21"/>
            <w:u w:val="none"/>
          </w:rPr>
          <w:t>Ngudup et al. (2005)</w:t>
        </w:r>
      </w:hyperlink>
      <w:r w:rsidRPr="004A335F">
        <w:rPr>
          <w:rFonts w:ascii="Cambria" w:eastAsia="Cambria" w:hAnsi="Cambria" w:cs="Cambria"/>
          <w:sz w:val="21"/>
          <w:szCs w:val="21"/>
        </w:rPr>
        <w:t xml:space="preserve"> also affirm that even in nations marked by weak infrastructure and limited access to information technology, there is evidence that innovative businesses and governments have seized the opportunities presented by e-commerce. </w:t>
      </w:r>
    </w:p>
    <w:p w14:paraId="0B607C9B" w14:textId="77777777" w:rsidR="00851840" w:rsidRPr="004A335F" w:rsidRDefault="00851840" w:rsidP="00851840">
      <w:pPr>
        <w:spacing w:line="276" w:lineRule="auto"/>
        <w:jc w:val="both"/>
        <w:rPr>
          <w:rFonts w:ascii="Cambria" w:eastAsia="Cambria" w:hAnsi="Cambria" w:cs="Cambria"/>
          <w:sz w:val="21"/>
          <w:szCs w:val="21"/>
        </w:rPr>
      </w:pPr>
    </w:p>
    <w:p w14:paraId="0F98F7EA"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Notably, Nepal's e-commerce landscape experienced growth following Alibaba Group's acquisition of Daraz, a renowned e-commerce platform, in 2018, indicative of the catalytic impact international giants like Alibaba can have on bolstering e-commerce activity (</w:t>
      </w:r>
      <w:hyperlink r:id="rId34" w:history="1">
        <w:r w:rsidRPr="004A335F">
          <w:rPr>
            <w:rStyle w:val="Hyperlink"/>
            <w:rFonts w:ascii="Cambria" w:eastAsia="Cambria" w:hAnsi="Cambria" w:cs="Cambria"/>
            <w:color w:val="auto"/>
            <w:sz w:val="21"/>
            <w:szCs w:val="21"/>
            <w:u w:val="none"/>
          </w:rPr>
          <w:t>Lama, 2020</w:t>
        </w:r>
      </w:hyperlink>
      <w:r w:rsidRPr="004A335F">
        <w:rPr>
          <w:rFonts w:ascii="Cambria" w:eastAsia="Cambria" w:hAnsi="Cambria" w:cs="Cambria"/>
          <w:sz w:val="21"/>
          <w:szCs w:val="21"/>
        </w:rPr>
        <w:t>). The money that international juggernauts like Alibaba inject in boosts e-commerce.</w:t>
      </w:r>
    </w:p>
    <w:p w14:paraId="7A6B88EC" w14:textId="77777777" w:rsidR="00851840" w:rsidRPr="004A335F" w:rsidRDefault="00851840" w:rsidP="00851840">
      <w:pPr>
        <w:spacing w:line="276" w:lineRule="auto"/>
        <w:jc w:val="both"/>
        <w:rPr>
          <w:rFonts w:ascii="Cambria" w:eastAsia="Cambria" w:hAnsi="Cambria" w:cs="Cambria"/>
          <w:sz w:val="21"/>
          <w:szCs w:val="21"/>
        </w:rPr>
      </w:pPr>
    </w:p>
    <w:p w14:paraId="0A70B96D"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However, Nepal's e-commerce market is predominantly concentrated within a select number of key urban centers, including Kathmandu and Pokhara, thus delineating the landscape of e-commerce activities (</w:t>
      </w:r>
      <w:hyperlink r:id="rId35" w:history="1">
        <w:r w:rsidRPr="004A335F">
          <w:rPr>
            <w:rStyle w:val="Hyperlink"/>
            <w:rFonts w:ascii="Cambria" w:eastAsia="Cambria" w:hAnsi="Cambria" w:cs="Cambria"/>
            <w:color w:val="auto"/>
            <w:sz w:val="21"/>
            <w:szCs w:val="21"/>
            <w:u w:val="none"/>
          </w:rPr>
          <w:t>Devkota et al., 2021</w:t>
        </w:r>
      </w:hyperlink>
      <w:r w:rsidRPr="004A335F">
        <w:rPr>
          <w:rFonts w:ascii="Cambria" w:eastAsia="Cambria" w:hAnsi="Cambria" w:cs="Cambria"/>
          <w:sz w:val="21"/>
          <w:szCs w:val="21"/>
        </w:rPr>
        <w:t>). Nevertheless, he also asserts that the accessibility of delivery options remains confined to urban locales, impeding the e-commerce reach to rural regions and thus constraining the potential customer base. The platforms serving last-mile deliveries are located closer to consumers than upstream platforms, but facility size, costs, public incentives received, and metropolitan population, among other factors, determine centrality (</w:t>
      </w:r>
      <w:hyperlink r:id="rId36" w:history="1">
        <w:r w:rsidRPr="004A335F">
          <w:rPr>
            <w:rStyle w:val="Hyperlink"/>
            <w:rFonts w:ascii="Cambria" w:eastAsia="Cambria" w:hAnsi="Cambria" w:cs="Cambria"/>
            <w:color w:val="auto"/>
            <w:sz w:val="21"/>
            <w:szCs w:val="21"/>
            <w:u w:val="none"/>
          </w:rPr>
          <w:t>Fried &amp; Goodchild, 2023</w:t>
        </w:r>
      </w:hyperlink>
      <w:r w:rsidRPr="004A335F">
        <w:rPr>
          <w:rFonts w:ascii="Cambria" w:eastAsia="Cambria" w:hAnsi="Cambria" w:cs="Cambria"/>
          <w:sz w:val="21"/>
          <w:szCs w:val="21"/>
        </w:rPr>
        <w:t>). This urban-rural divide contributes to a reduced accessibility of e-commerce services.</w:t>
      </w:r>
    </w:p>
    <w:p w14:paraId="21864F75" w14:textId="77777777" w:rsidR="00851840" w:rsidRPr="004A335F" w:rsidRDefault="00851840" w:rsidP="00851840">
      <w:pPr>
        <w:spacing w:line="276" w:lineRule="auto"/>
        <w:jc w:val="both"/>
        <w:rPr>
          <w:rFonts w:ascii="Cambria" w:eastAsia="Cambria" w:hAnsi="Cambria" w:cs="Cambria"/>
          <w:sz w:val="21"/>
          <w:szCs w:val="21"/>
        </w:rPr>
      </w:pPr>
    </w:p>
    <w:p w14:paraId="38A31292"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Likewise, the primary challenges emerging from online shopping predominantly revolve around logistics issues, encompassing protracted delivery timelines and discrepancies between the received product and the specifications outlined online and also the need to scale the use of new mobile application innovations to fuel the value-added services (</w:t>
      </w:r>
      <w:hyperlink r:id="rId37" w:history="1">
        <w:r w:rsidRPr="004A335F">
          <w:rPr>
            <w:rStyle w:val="Hyperlink"/>
            <w:rFonts w:ascii="Cambria" w:eastAsia="Cambria" w:hAnsi="Cambria" w:cs="Cambria"/>
            <w:color w:val="auto"/>
            <w:sz w:val="21"/>
            <w:szCs w:val="21"/>
            <w:u w:val="none"/>
          </w:rPr>
          <w:t>Mkansi et al., 2020</w:t>
        </w:r>
      </w:hyperlink>
      <w:r w:rsidRPr="004A335F">
        <w:rPr>
          <w:rFonts w:ascii="Cambria" w:eastAsia="Cambria" w:hAnsi="Cambria" w:cs="Cambria"/>
          <w:sz w:val="21"/>
          <w:szCs w:val="21"/>
        </w:rPr>
        <w:t>). This study is a narrative exploration with select supply chain managers on their perspectives and with a comprehensive exploration of the reciprocity between prevalent 3PL practices, challenges and opportunities, optimization measures, and the distinctive features of Nepal's burgeoning e-commerce landscape.</w:t>
      </w:r>
    </w:p>
    <w:p w14:paraId="630C476D" w14:textId="77777777" w:rsidR="00851840" w:rsidRPr="004A335F" w:rsidRDefault="00851840" w:rsidP="00851840">
      <w:pPr>
        <w:spacing w:line="276" w:lineRule="auto"/>
        <w:jc w:val="both"/>
        <w:rPr>
          <w:rFonts w:ascii="Cambria" w:eastAsia="Cambria" w:hAnsi="Cambria" w:cs="Cambria"/>
          <w:sz w:val="21"/>
          <w:szCs w:val="21"/>
        </w:rPr>
      </w:pPr>
    </w:p>
    <w:p w14:paraId="691CF903"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 xml:space="preserve">Also, the logistics and the customer service- the two non-glamorous parts of the business, are the </w:t>
      </w:r>
      <w:r w:rsidRPr="004A335F">
        <w:rPr>
          <w:rFonts w:ascii="Cambria" w:eastAsia="Cambria" w:hAnsi="Cambria" w:cs="Cambria"/>
          <w:sz w:val="21"/>
          <w:szCs w:val="21"/>
        </w:rPr>
        <w:lastRenderedPageBreak/>
        <w:t>biggest challenges with e-commerce. In the new normal era where changes in consumer buying behavior are eminent, logistical efficiency can help (</w:t>
      </w:r>
      <w:hyperlink r:id="rId38" w:history="1">
        <w:r w:rsidRPr="004A335F">
          <w:rPr>
            <w:rStyle w:val="Hyperlink"/>
            <w:rFonts w:ascii="Cambria" w:eastAsia="Cambria" w:hAnsi="Cambria" w:cs="Cambria"/>
            <w:color w:val="auto"/>
            <w:sz w:val="21"/>
            <w:szCs w:val="21"/>
            <w:u w:val="none"/>
          </w:rPr>
          <w:t>Kurniawati et al., 2022</w:t>
        </w:r>
      </w:hyperlink>
      <w:r w:rsidRPr="004A335F">
        <w:rPr>
          <w:rFonts w:ascii="Cambria" w:eastAsia="Cambria" w:hAnsi="Cambria" w:cs="Cambria"/>
          <w:sz w:val="21"/>
          <w:szCs w:val="21"/>
        </w:rPr>
        <w:t>). A lot of companies that are coming online spend all their money and effort building a beautiful website and then they can’t get the stuff to the customer (</w:t>
      </w:r>
      <w:hyperlink r:id="rId39" w:history="1">
        <w:r w:rsidRPr="004A335F">
          <w:rPr>
            <w:rStyle w:val="Hyperlink"/>
            <w:rFonts w:ascii="Cambria" w:eastAsia="Cambria" w:hAnsi="Cambria" w:cs="Cambria"/>
            <w:color w:val="auto"/>
            <w:sz w:val="21"/>
            <w:szCs w:val="21"/>
            <w:u w:val="none"/>
          </w:rPr>
          <w:t>Cho et al., 2008</w:t>
        </w:r>
      </w:hyperlink>
      <w:r w:rsidRPr="004A335F">
        <w:rPr>
          <w:rFonts w:ascii="Cambria" w:eastAsia="Cambria" w:hAnsi="Cambria" w:cs="Cambria"/>
          <w:sz w:val="21"/>
          <w:szCs w:val="21"/>
        </w:rPr>
        <w:t xml:space="preserve">; </w:t>
      </w:r>
      <w:hyperlink r:id="rId40" w:history="1">
        <w:r w:rsidRPr="004A335F">
          <w:rPr>
            <w:rStyle w:val="Hyperlink"/>
            <w:rFonts w:ascii="Cambria" w:eastAsia="Cambria" w:hAnsi="Cambria" w:cs="Cambria"/>
            <w:color w:val="auto"/>
            <w:sz w:val="21"/>
            <w:szCs w:val="21"/>
            <w:u w:val="none"/>
          </w:rPr>
          <w:t>Semeijn et al., 2005</w:t>
        </w:r>
      </w:hyperlink>
      <w:r w:rsidRPr="004A335F">
        <w:rPr>
          <w:rFonts w:ascii="Cambria" w:eastAsia="Cambria" w:hAnsi="Cambria" w:cs="Cambria"/>
          <w:sz w:val="21"/>
          <w:szCs w:val="21"/>
        </w:rPr>
        <w:t>). For the e-commerce industry, logistics service is one of the most expensive operations and plays a critical role in promoting online purchases (</w:t>
      </w:r>
      <w:hyperlink r:id="rId41" w:history="1">
        <w:r w:rsidRPr="004A335F">
          <w:rPr>
            <w:rStyle w:val="Hyperlink"/>
            <w:rFonts w:ascii="Cambria" w:eastAsia="Cambria" w:hAnsi="Cambria" w:cs="Cambria"/>
            <w:color w:val="auto"/>
            <w:sz w:val="21"/>
            <w:szCs w:val="21"/>
            <w:u w:val="none"/>
          </w:rPr>
          <w:t>Agatz et al., 2008</w:t>
        </w:r>
      </w:hyperlink>
      <w:r w:rsidRPr="004A335F">
        <w:rPr>
          <w:rFonts w:ascii="Cambria" w:eastAsia="Cambria" w:hAnsi="Cambria" w:cs="Cambria"/>
          <w:sz w:val="21"/>
          <w:szCs w:val="21"/>
        </w:rPr>
        <w:t xml:space="preserve">; </w:t>
      </w:r>
      <w:hyperlink r:id="rId42" w:history="1">
        <w:r w:rsidRPr="004A335F">
          <w:rPr>
            <w:rStyle w:val="Hyperlink"/>
            <w:rFonts w:ascii="Cambria" w:eastAsia="Cambria" w:hAnsi="Cambria" w:cs="Cambria"/>
            <w:color w:val="auto"/>
            <w:sz w:val="21"/>
            <w:szCs w:val="21"/>
            <w:u w:val="none"/>
          </w:rPr>
          <w:t>Ding et al., 2018</w:t>
        </w:r>
      </w:hyperlink>
      <w:r w:rsidRPr="004A335F">
        <w:rPr>
          <w:rFonts w:ascii="Cambria" w:eastAsia="Cambria" w:hAnsi="Cambria" w:cs="Cambria"/>
          <w:sz w:val="21"/>
          <w:szCs w:val="21"/>
        </w:rPr>
        <w:t xml:space="preserve">; </w:t>
      </w:r>
      <w:hyperlink r:id="rId43" w:history="1">
        <w:r w:rsidRPr="004A335F">
          <w:rPr>
            <w:rStyle w:val="Hyperlink"/>
            <w:rFonts w:ascii="Cambria" w:eastAsia="Cambria" w:hAnsi="Cambria" w:cs="Cambria"/>
            <w:color w:val="auto"/>
            <w:sz w:val="21"/>
            <w:szCs w:val="21"/>
            <w:u w:val="none"/>
          </w:rPr>
          <w:t>Ji, 2023</w:t>
        </w:r>
      </w:hyperlink>
      <w:r w:rsidRPr="004A335F">
        <w:rPr>
          <w:rFonts w:ascii="Cambria" w:eastAsia="Cambria" w:hAnsi="Cambria" w:cs="Cambria"/>
          <w:sz w:val="21"/>
          <w:szCs w:val="21"/>
        </w:rPr>
        <w:t xml:space="preserve">; </w:t>
      </w:r>
      <w:hyperlink r:id="rId44" w:history="1">
        <w:r w:rsidRPr="004A335F">
          <w:rPr>
            <w:rStyle w:val="Hyperlink"/>
            <w:rFonts w:ascii="Cambria" w:eastAsia="Cambria" w:hAnsi="Cambria" w:cs="Cambria"/>
            <w:color w:val="auto"/>
            <w:sz w:val="21"/>
            <w:szCs w:val="21"/>
            <w:u w:val="none"/>
          </w:rPr>
          <w:t>Xu and Huang, 2017</w:t>
        </w:r>
      </w:hyperlink>
      <w:r w:rsidRPr="004A335F">
        <w:rPr>
          <w:rFonts w:ascii="Cambria" w:eastAsia="Cambria" w:hAnsi="Cambria" w:cs="Cambria"/>
          <w:sz w:val="21"/>
          <w:szCs w:val="21"/>
        </w:rPr>
        <w:t>). And, the effective and efficient movement of goods is critical in the e-commerce logistics supply chain (Foster, 1999; Harrington, 2000). Also, the development of a marketing e-commerce system needs to consider the delivery costs because all of the transaction processes do not stop after the payment process, it is necessary to deliver the products at cost-efficient rates. (</w:t>
      </w:r>
      <w:hyperlink r:id="rId45" w:history="1">
        <w:r w:rsidRPr="004A335F">
          <w:rPr>
            <w:rStyle w:val="Hyperlink"/>
            <w:rFonts w:ascii="Cambria" w:eastAsia="Cambria" w:hAnsi="Cambria" w:cs="Cambria"/>
            <w:color w:val="auto"/>
            <w:sz w:val="21"/>
            <w:szCs w:val="21"/>
            <w:u w:val="none"/>
          </w:rPr>
          <w:t>Sunaryono et al., 2022</w:t>
        </w:r>
      </w:hyperlink>
      <w:r w:rsidRPr="004A335F">
        <w:rPr>
          <w:rFonts w:ascii="Cambria" w:eastAsia="Cambria" w:hAnsi="Cambria" w:cs="Cambria"/>
          <w:sz w:val="21"/>
          <w:szCs w:val="21"/>
        </w:rPr>
        <w:t>) That's where the mantra of success for the e-commerce firm unequivocally resides. In essence, logistics management involves a series of integrated activities covering information processing, freight transport, material handling, inventory storage, and sharing information with supply chain members involved in moving products (</w:t>
      </w:r>
      <w:hyperlink r:id="rId46" w:history="1">
        <w:r w:rsidRPr="004A335F">
          <w:rPr>
            <w:rStyle w:val="Hyperlink"/>
            <w:rFonts w:ascii="Cambria" w:eastAsia="Cambria" w:hAnsi="Cambria" w:cs="Cambria"/>
            <w:color w:val="auto"/>
            <w:sz w:val="21"/>
            <w:szCs w:val="21"/>
            <w:u w:val="none"/>
          </w:rPr>
          <w:t>Martel and Klibi, 2016</w:t>
        </w:r>
      </w:hyperlink>
      <w:r w:rsidRPr="004A335F">
        <w:rPr>
          <w:rFonts w:ascii="Cambria" w:eastAsia="Cambria" w:hAnsi="Cambria" w:cs="Cambria"/>
          <w:sz w:val="21"/>
          <w:szCs w:val="21"/>
        </w:rPr>
        <w:t xml:space="preserve">). </w:t>
      </w:r>
    </w:p>
    <w:p w14:paraId="1789CED2" w14:textId="77777777" w:rsidR="00851840" w:rsidRPr="004A335F" w:rsidRDefault="00851840" w:rsidP="00851840">
      <w:pPr>
        <w:spacing w:line="276" w:lineRule="auto"/>
        <w:jc w:val="both"/>
        <w:rPr>
          <w:rFonts w:ascii="Cambria" w:eastAsia="Cambria" w:hAnsi="Cambria" w:cs="Cambria"/>
          <w:sz w:val="21"/>
          <w:szCs w:val="21"/>
        </w:rPr>
      </w:pPr>
    </w:p>
    <w:p w14:paraId="1CD002E4"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And, from a process point of view, e-service is only the first part of the customer's perceived online shopping experience, which includes searching for and browsing product information and placing orders online. The other important facet of online shopping is logistics services (</w:t>
      </w:r>
      <w:hyperlink r:id="rId47" w:history="1">
        <w:r w:rsidRPr="004A335F">
          <w:rPr>
            <w:rStyle w:val="Hyperlink"/>
            <w:rFonts w:ascii="Cambria" w:eastAsia="Cambria" w:hAnsi="Cambria" w:cs="Cambria"/>
            <w:color w:val="auto"/>
            <w:sz w:val="21"/>
            <w:szCs w:val="21"/>
            <w:u w:val="none"/>
          </w:rPr>
          <w:t>Yang et al., 2006</w:t>
        </w:r>
      </w:hyperlink>
      <w:r w:rsidRPr="004A335F">
        <w:rPr>
          <w:rFonts w:ascii="Cambria" w:eastAsia="Cambria" w:hAnsi="Cambria" w:cs="Cambria"/>
          <w:sz w:val="21"/>
          <w:szCs w:val="21"/>
        </w:rPr>
        <w:t>), whereby companies either deliver products to customers themselves or outsource this to third-party logistics (3PL) providers (</w:t>
      </w:r>
      <w:hyperlink r:id="rId48" w:history="1">
        <w:r w:rsidRPr="004A335F">
          <w:rPr>
            <w:rStyle w:val="Hyperlink"/>
            <w:rFonts w:ascii="Cambria" w:eastAsia="Cambria" w:hAnsi="Cambria" w:cs="Cambria"/>
            <w:color w:val="auto"/>
            <w:sz w:val="21"/>
            <w:szCs w:val="21"/>
            <w:u w:val="none"/>
          </w:rPr>
          <w:t>Semeijn et al., 2005</w:t>
        </w:r>
      </w:hyperlink>
      <w:r w:rsidRPr="004A335F">
        <w:rPr>
          <w:rFonts w:ascii="Cambria" w:eastAsia="Cambria" w:hAnsi="Cambria" w:cs="Cambria"/>
          <w:sz w:val="21"/>
          <w:szCs w:val="21"/>
        </w:rPr>
        <w:t>).</w:t>
      </w:r>
    </w:p>
    <w:p w14:paraId="730BABEF" w14:textId="77777777" w:rsidR="00851840" w:rsidRPr="004A335F" w:rsidRDefault="00851840" w:rsidP="00851840">
      <w:pPr>
        <w:spacing w:line="276" w:lineRule="auto"/>
        <w:jc w:val="both"/>
        <w:rPr>
          <w:rFonts w:ascii="Cambria" w:eastAsia="Cambria" w:hAnsi="Cambria" w:cs="Cambria"/>
          <w:sz w:val="21"/>
          <w:szCs w:val="21"/>
        </w:rPr>
      </w:pPr>
    </w:p>
    <w:p w14:paraId="21CFD820"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Also, e-tailers face the critical task of strategically managing the secure and expedient delivery of goods to customers. This responsibility assumes paramount importance, as it significantly impacts the pricing of commodities. The ability to maintain minimal delivery costs is imperative, as customers are driven to online shopping primarily by the allure of cost-effective prices. Hence, failure to achieve safe, secure, and economically efficient delivery undermines the essence of online shopping – affordability and convenience.</w:t>
      </w:r>
    </w:p>
    <w:p w14:paraId="3DA31778" w14:textId="77777777" w:rsidR="00851840" w:rsidRPr="004A335F" w:rsidRDefault="00851840" w:rsidP="00851840">
      <w:pPr>
        <w:spacing w:line="276" w:lineRule="auto"/>
        <w:jc w:val="both"/>
        <w:rPr>
          <w:rFonts w:ascii="Cambria" w:eastAsia="Cambria" w:hAnsi="Cambria" w:cs="Cambria"/>
          <w:sz w:val="21"/>
          <w:szCs w:val="21"/>
        </w:rPr>
      </w:pPr>
    </w:p>
    <w:p w14:paraId="34C83A40"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Also, based on the insights of Bowersox &amp; Closs (1996) the perspective emerges that logistics capabilities encapsulate the competencies exhibited by logistics service providers as they engage in activities to fulfill their service objectives – notably, delivering competitive service to customers. In the very case, having the proper logistics capability and/or the provider to support with the services of logistics to the online sellers' business is crucial. Subsequently, customer happiness and loyalty are influenced by both online (website) performance and offline (physical) fulfillment (</w:t>
      </w:r>
      <w:hyperlink r:id="rId49" w:history="1">
        <w:r w:rsidRPr="004A335F">
          <w:rPr>
            <w:rStyle w:val="Hyperlink"/>
            <w:rFonts w:ascii="Cambria" w:eastAsia="Cambria" w:hAnsi="Cambria" w:cs="Cambria"/>
            <w:color w:val="auto"/>
            <w:sz w:val="21"/>
            <w:szCs w:val="21"/>
            <w:u w:val="none"/>
          </w:rPr>
          <w:t>Semeijn et al., 2005</w:t>
        </w:r>
      </w:hyperlink>
      <w:r w:rsidRPr="004A335F">
        <w:rPr>
          <w:rFonts w:ascii="Cambria" w:eastAsia="Cambria" w:hAnsi="Cambria" w:cs="Cambria"/>
          <w:sz w:val="21"/>
          <w:szCs w:val="21"/>
        </w:rPr>
        <w:t>).</w:t>
      </w:r>
    </w:p>
    <w:p w14:paraId="006F730F" w14:textId="77777777" w:rsidR="00851840" w:rsidRPr="004A335F" w:rsidRDefault="00851840" w:rsidP="00851840">
      <w:pPr>
        <w:spacing w:line="276" w:lineRule="auto"/>
        <w:jc w:val="both"/>
        <w:rPr>
          <w:rFonts w:ascii="Cambria" w:eastAsia="Cambria" w:hAnsi="Cambria" w:cs="Cambria"/>
          <w:sz w:val="21"/>
          <w:szCs w:val="21"/>
        </w:rPr>
      </w:pPr>
    </w:p>
    <w:p w14:paraId="4E9DB6B4"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 xml:space="preserve">Henceforth, this translates into a strategic proposition for e-commerce managers- to elevate the quality of logistics services, leveraging it as a conduit to enhance customer satisfaction and foster loyalty towards their e-services. As a result, they may seek to manage logistics services either independently or through 3PL service providers (Ramanathan, 2010). And, according to </w:t>
      </w:r>
      <w:hyperlink r:id="rId50" w:history="1">
        <w:r w:rsidRPr="004A335F">
          <w:rPr>
            <w:rStyle w:val="Hyperlink"/>
            <w:rFonts w:ascii="Cambria" w:eastAsia="Cambria" w:hAnsi="Cambria" w:cs="Cambria"/>
            <w:color w:val="auto"/>
            <w:sz w:val="21"/>
            <w:szCs w:val="21"/>
            <w:u w:val="none"/>
          </w:rPr>
          <w:t>Parilla et al. (2022)</w:t>
        </w:r>
      </w:hyperlink>
      <w:r w:rsidRPr="004A335F">
        <w:rPr>
          <w:rFonts w:ascii="Cambria" w:eastAsia="Cambria" w:hAnsi="Cambria" w:cs="Cambria"/>
          <w:sz w:val="21"/>
          <w:szCs w:val="21"/>
        </w:rPr>
        <w:t>, the Covid-19 pandemic engulfed from the retrenchment of employees to the disruptions in the supply chains with temporary to permanent shutdowns. The impact included uncertainties, hence the decline in productivity, demand, and sales which implies that uncertainties like COVID-19 significantly affect operations, primarily supply chain management. Subsequently, many organizations are pursuing local in-house sourcing as a result of supply chain disruptions.</w:t>
      </w:r>
    </w:p>
    <w:p w14:paraId="1376F056" w14:textId="77777777" w:rsidR="00851840" w:rsidRPr="004A335F" w:rsidRDefault="00851840" w:rsidP="00851840">
      <w:pPr>
        <w:spacing w:line="276" w:lineRule="auto"/>
        <w:jc w:val="both"/>
        <w:rPr>
          <w:rFonts w:ascii="Cambria" w:eastAsia="Cambria" w:hAnsi="Cambria" w:cs="Cambria"/>
          <w:sz w:val="21"/>
          <w:szCs w:val="21"/>
        </w:rPr>
      </w:pPr>
    </w:p>
    <w:p w14:paraId="54EEC31F"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 xml:space="preserve">However, the better alignment of 3PL service providers is crucial to achieving sustainability in supply chain management (SCM). This study explores the opportunities and challenges of logistics outsourcing from the perspective of supply chain managers. However, the study from </w:t>
      </w:r>
      <w:hyperlink r:id="rId51" w:history="1">
        <w:r w:rsidRPr="004A335F">
          <w:rPr>
            <w:rStyle w:val="Hyperlink"/>
            <w:rFonts w:ascii="Cambria" w:eastAsia="Cambria" w:hAnsi="Cambria" w:cs="Cambria"/>
            <w:color w:val="auto"/>
            <w:sz w:val="21"/>
            <w:szCs w:val="21"/>
            <w:u w:val="none"/>
          </w:rPr>
          <w:t xml:space="preserve">Cho et al. </w:t>
        </w:r>
        <w:r w:rsidRPr="004A335F">
          <w:rPr>
            <w:rStyle w:val="Hyperlink"/>
            <w:rFonts w:ascii="Cambria" w:eastAsia="Cambria" w:hAnsi="Cambria" w:cs="Cambria"/>
            <w:color w:val="auto"/>
            <w:sz w:val="21"/>
            <w:szCs w:val="21"/>
            <w:u w:val="none"/>
          </w:rPr>
          <w:lastRenderedPageBreak/>
          <w:t>(2008)</w:t>
        </w:r>
      </w:hyperlink>
      <w:r w:rsidRPr="004A335F">
        <w:rPr>
          <w:rFonts w:ascii="Cambria" w:eastAsia="Cambria" w:hAnsi="Cambria" w:cs="Cambria"/>
          <w:sz w:val="21"/>
          <w:szCs w:val="21"/>
        </w:rPr>
        <w:t xml:space="preserve"> revealed that the logistics capability was positively related to the firm performance in the e‐commerce business, and, counter‐intuitively, logistics outsourcing and firm performance were not found to be positively linked. It brings the notion that even though the logistics capability is directly associated with the growth of the firm's business whereas no sufficient affirmations on the outsourcings as the better deal than the self-managed logistics, which develops the importance of the case-based study of the issue.</w:t>
      </w:r>
    </w:p>
    <w:p w14:paraId="66C058B9" w14:textId="77777777" w:rsidR="00851840" w:rsidRPr="004A335F" w:rsidRDefault="00851840" w:rsidP="00851840">
      <w:pPr>
        <w:spacing w:line="276" w:lineRule="auto"/>
        <w:jc w:val="both"/>
        <w:rPr>
          <w:rFonts w:ascii="Cambria" w:eastAsia="Cambria" w:hAnsi="Cambria" w:cs="Cambria"/>
          <w:sz w:val="21"/>
          <w:szCs w:val="21"/>
        </w:rPr>
      </w:pPr>
    </w:p>
    <w:p w14:paraId="7C189096"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Langley et al. (1999) defined a 3PL provider as a company that "provides multiple logistics services for its customers." Numerous 3PL studies have shown that firms reduce costs and increase customer service by outsourcing their logistics functions (</w:t>
      </w:r>
      <w:hyperlink r:id="rId52" w:history="1">
        <w:r w:rsidRPr="004A335F">
          <w:rPr>
            <w:rStyle w:val="Hyperlink"/>
            <w:rFonts w:ascii="Cambria" w:eastAsia="Cambria" w:hAnsi="Cambria" w:cs="Cambria"/>
            <w:color w:val="auto"/>
            <w:sz w:val="21"/>
            <w:szCs w:val="21"/>
            <w:u w:val="none"/>
          </w:rPr>
          <w:t>Knemeyer et al., 2003</w:t>
        </w:r>
      </w:hyperlink>
      <w:r w:rsidRPr="004A335F">
        <w:rPr>
          <w:rFonts w:ascii="Cambria" w:eastAsia="Cambria" w:hAnsi="Cambria" w:cs="Cambria"/>
          <w:sz w:val="21"/>
          <w:szCs w:val="21"/>
        </w:rPr>
        <w:t xml:space="preserve">; Langley et al., 1999; </w:t>
      </w:r>
      <w:hyperlink r:id="rId53" w:history="1">
        <w:r w:rsidRPr="004A335F">
          <w:rPr>
            <w:rStyle w:val="Hyperlink"/>
            <w:rFonts w:ascii="Cambria" w:eastAsia="Cambria" w:hAnsi="Cambria" w:cs="Cambria"/>
            <w:color w:val="auto"/>
            <w:sz w:val="21"/>
            <w:szCs w:val="21"/>
            <w:u w:val="none"/>
          </w:rPr>
          <w:t>Lieb and Randall, 1999</w:t>
        </w:r>
      </w:hyperlink>
      <w:r w:rsidRPr="004A335F">
        <w:rPr>
          <w:rFonts w:ascii="Cambria" w:eastAsia="Cambria" w:hAnsi="Cambria" w:cs="Cambria"/>
          <w:sz w:val="21"/>
          <w:szCs w:val="21"/>
        </w:rPr>
        <w:t xml:space="preserve">; </w:t>
      </w:r>
      <w:hyperlink r:id="rId54" w:history="1">
        <w:r w:rsidRPr="004A335F">
          <w:rPr>
            <w:rStyle w:val="Hyperlink"/>
            <w:rFonts w:ascii="Cambria" w:eastAsia="Cambria" w:hAnsi="Cambria" w:cs="Cambria"/>
            <w:color w:val="auto"/>
            <w:sz w:val="21"/>
            <w:szCs w:val="21"/>
            <w:u w:val="none"/>
          </w:rPr>
          <w:t>Sink and Langley, 1997</w:t>
        </w:r>
      </w:hyperlink>
      <w:r w:rsidRPr="004A335F">
        <w:rPr>
          <w:rFonts w:ascii="Cambria" w:eastAsia="Cambria" w:hAnsi="Cambria" w:cs="Cambria"/>
          <w:sz w:val="21"/>
          <w:szCs w:val="21"/>
        </w:rPr>
        <w:t>).</w:t>
      </w:r>
    </w:p>
    <w:p w14:paraId="556FD376" w14:textId="77777777" w:rsidR="00851840" w:rsidRPr="004A335F" w:rsidRDefault="00851840" w:rsidP="00851840">
      <w:pPr>
        <w:spacing w:line="276" w:lineRule="auto"/>
        <w:jc w:val="both"/>
        <w:rPr>
          <w:rFonts w:ascii="Cambria" w:eastAsia="Cambria" w:hAnsi="Cambria" w:cs="Cambria"/>
          <w:sz w:val="21"/>
          <w:szCs w:val="21"/>
        </w:rPr>
      </w:pPr>
    </w:p>
    <w:p w14:paraId="3E103135"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Intense global competition, shortened product lifecycles, and elevated customer expectations have had manufacturers concentrate on their core competencies and delegate ancillary processes to market experts. In this context, harnessing the efficiencies of 3PL is anticipated to yield cost-reduction advantages. The specialized attributes including scale, expertise, search proficiency, and information technology (IT) acumen, further augment their appeal. The pivotal factors shaping the adoption or renewal of 3PL services encompass service quality and cost, with logistics performance evaluated across dimensions of quality, timeliness, flexibility, and cost-effectiveness (</w:t>
      </w:r>
      <w:hyperlink r:id="rId55" w:history="1">
        <w:r w:rsidRPr="004A335F">
          <w:rPr>
            <w:rStyle w:val="Hyperlink"/>
            <w:rFonts w:ascii="Cambria" w:eastAsia="Cambria" w:hAnsi="Cambria" w:cs="Cambria"/>
            <w:color w:val="auto"/>
            <w:sz w:val="21"/>
            <w:szCs w:val="21"/>
            <w:u w:val="none"/>
          </w:rPr>
          <w:t>Wilding and Jurado, 2004</w:t>
        </w:r>
      </w:hyperlink>
      <w:r w:rsidRPr="004A335F">
        <w:rPr>
          <w:rFonts w:ascii="Cambria" w:eastAsia="Cambria" w:hAnsi="Cambria" w:cs="Cambria"/>
          <w:sz w:val="21"/>
          <w:szCs w:val="21"/>
        </w:rPr>
        <w:t>). These enduring principles have consistently guided decision-making in the realm of logistics.</w:t>
      </w:r>
    </w:p>
    <w:p w14:paraId="0E3C81D8" w14:textId="77777777" w:rsidR="00851840" w:rsidRPr="004A335F" w:rsidRDefault="00851840" w:rsidP="00851840">
      <w:pPr>
        <w:spacing w:line="276" w:lineRule="auto"/>
        <w:jc w:val="both"/>
        <w:rPr>
          <w:rFonts w:ascii="Cambria" w:eastAsia="Cambria" w:hAnsi="Cambria" w:cs="Cambria"/>
          <w:sz w:val="21"/>
          <w:szCs w:val="21"/>
        </w:rPr>
      </w:pPr>
    </w:p>
    <w:p w14:paraId="424DE8CD"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Moreover, effective logistics management is recognized as a potent driver of competitive distinction, yielding benefits that extend beyond mere cost reduction. Indeed, logistics play a pivotal role in elevating the caliber of a firm's product or service offerings (</w:t>
      </w:r>
      <w:hyperlink r:id="rId56" w:history="1">
        <w:r w:rsidRPr="004A335F">
          <w:rPr>
            <w:rStyle w:val="Hyperlink"/>
            <w:rFonts w:ascii="Cambria" w:eastAsia="Cambria" w:hAnsi="Cambria" w:cs="Cambria"/>
            <w:color w:val="auto"/>
            <w:sz w:val="21"/>
            <w:szCs w:val="21"/>
            <w:u w:val="none"/>
          </w:rPr>
          <w:t>Mentzer et al., 2004</w:t>
        </w:r>
      </w:hyperlink>
      <w:r w:rsidRPr="004A335F">
        <w:rPr>
          <w:rFonts w:ascii="Cambria" w:eastAsia="Cambria" w:hAnsi="Cambria" w:cs="Cambria"/>
          <w:sz w:val="21"/>
          <w:szCs w:val="21"/>
        </w:rPr>
        <w:t>). Efficient logistics services define competitiveness, rendering logistics management a fundamental constituent of organizational efficacy and triumph (</w:t>
      </w:r>
      <w:hyperlink r:id="rId57" w:history="1">
        <w:r w:rsidRPr="004A335F">
          <w:rPr>
            <w:rStyle w:val="Hyperlink"/>
            <w:rFonts w:ascii="Cambria" w:eastAsia="Cambria" w:hAnsi="Cambria" w:cs="Cambria"/>
            <w:color w:val="auto"/>
            <w:sz w:val="21"/>
            <w:szCs w:val="21"/>
            <w:u w:val="none"/>
          </w:rPr>
          <w:t>Khan and Burnes, 2007</w:t>
        </w:r>
      </w:hyperlink>
      <w:r w:rsidRPr="004A335F">
        <w:rPr>
          <w:rFonts w:ascii="Cambria" w:eastAsia="Cambria" w:hAnsi="Cambria" w:cs="Cambria"/>
          <w:sz w:val="21"/>
          <w:szCs w:val="21"/>
        </w:rPr>
        <w:t>).</w:t>
      </w:r>
    </w:p>
    <w:p w14:paraId="41E8D631" w14:textId="77777777" w:rsidR="00851840" w:rsidRPr="004A335F" w:rsidRDefault="00851840" w:rsidP="00851840">
      <w:pPr>
        <w:spacing w:line="276" w:lineRule="auto"/>
        <w:jc w:val="both"/>
        <w:rPr>
          <w:rFonts w:ascii="Cambria" w:eastAsia="Cambria" w:hAnsi="Cambria" w:cs="Cambria"/>
          <w:sz w:val="21"/>
          <w:szCs w:val="21"/>
        </w:rPr>
      </w:pPr>
    </w:p>
    <w:p w14:paraId="1C6DE7DA"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However, implementing 3PL solutions with distinct requirements in e-commerce operations presents a myriad of challenges. One notable hurdle is relinquishing control over certain logistics functions, potentially impacting the alignment of processes with the company's specific requirements. Information sharing between the e-commerce company and the 3PL provider becomes pivotal, often demanding seamless integration of technology systems. Additionally, selecting the right 3PL partner capable of aligning with the company's vision, accommodating its unique demands, and maintaining service quality can be complex (</w:t>
      </w:r>
      <w:hyperlink r:id="rId58" w:history="1">
        <w:r w:rsidRPr="004A335F">
          <w:rPr>
            <w:rStyle w:val="Hyperlink"/>
            <w:rFonts w:ascii="Cambria" w:eastAsia="Cambria" w:hAnsi="Cambria" w:cs="Cambria"/>
            <w:color w:val="auto"/>
            <w:sz w:val="21"/>
            <w:szCs w:val="21"/>
            <w:u w:val="none"/>
          </w:rPr>
          <w:t>Chen et al., 2004</w:t>
        </w:r>
      </w:hyperlink>
      <w:r w:rsidRPr="004A335F">
        <w:rPr>
          <w:rFonts w:ascii="Cambria" w:eastAsia="Cambria" w:hAnsi="Cambria" w:cs="Cambria"/>
          <w:sz w:val="21"/>
          <w:szCs w:val="21"/>
        </w:rPr>
        <w:t>).</w:t>
      </w:r>
    </w:p>
    <w:p w14:paraId="3F6445B3" w14:textId="77777777" w:rsidR="00851840" w:rsidRPr="004A335F" w:rsidRDefault="00851840" w:rsidP="00851840">
      <w:pPr>
        <w:spacing w:line="276" w:lineRule="auto"/>
        <w:jc w:val="both"/>
        <w:rPr>
          <w:rFonts w:ascii="Cambria" w:eastAsia="Cambria" w:hAnsi="Cambria" w:cs="Cambria"/>
          <w:sz w:val="21"/>
          <w:szCs w:val="21"/>
        </w:rPr>
      </w:pPr>
    </w:p>
    <w:p w14:paraId="04D2C404" w14:textId="77777777" w:rsidR="00851840"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And, within Nepal's unique context, the landscape of 3PL presents both nuanced challenges and promising opportunities. The proliferation of e-commerce activities, spurred by increased internet penetration (</w:t>
      </w:r>
      <w:hyperlink r:id="rId59" w:history="1">
        <w:r w:rsidRPr="004A335F">
          <w:rPr>
            <w:rStyle w:val="Hyperlink"/>
            <w:rFonts w:ascii="Cambria" w:eastAsia="Cambria" w:hAnsi="Cambria" w:cs="Cambria"/>
            <w:color w:val="auto"/>
            <w:sz w:val="21"/>
            <w:szCs w:val="21"/>
            <w:u w:val="none"/>
          </w:rPr>
          <w:t>Devkota et al., 2021</w:t>
        </w:r>
      </w:hyperlink>
      <w:r w:rsidRPr="004A335F">
        <w:rPr>
          <w:rFonts w:ascii="Cambria" w:eastAsia="Cambria" w:hAnsi="Cambria" w:cs="Cambria"/>
          <w:sz w:val="21"/>
          <w:szCs w:val="21"/>
        </w:rPr>
        <w:t>), has opened avenues for the integration of 3PL services. However, this convergence is not without hurdles, as Nepal grapples with infrastructural limitations and the urban-rural divide (</w:t>
      </w:r>
      <w:hyperlink r:id="rId60" w:history="1">
        <w:r w:rsidRPr="004A335F">
          <w:rPr>
            <w:rStyle w:val="Hyperlink"/>
            <w:rFonts w:ascii="Cambria" w:eastAsia="Cambria" w:hAnsi="Cambria" w:cs="Cambria"/>
            <w:color w:val="auto"/>
            <w:sz w:val="21"/>
            <w:szCs w:val="21"/>
            <w:u w:val="none"/>
          </w:rPr>
          <w:t>Lama, 2020</w:t>
        </w:r>
      </w:hyperlink>
      <w:r w:rsidRPr="004A335F">
        <w:rPr>
          <w:rFonts w:ascii="Cambria" w:eastAsia="Cambria" w:hAnsi="Cambria" w:cs="Cambria"/>
          <w:sz w:val="21"/>
          <w:szCs w:val="21"/>
        </w:rPr>
        <w:t>).</w:t>
      </w:r>
    </w:p>
    <w:p w14:paraId="24B674B8" w14:textId="77777777" w:rsidR="00851840" w:rsidRPr="004A335F" w:rsidRDefault="00851840" w:rsidP="00851840">
      <w:pPr>
        <w:spacing w:line="276" w:lineRule="auto"/>
        <w:jc w:val="both"/>
        <w:rPr>
          <w:rFonts w:ascii="Cambria" w:eastAsia="Cambria" w:hAnsi="Cambria" w:cs="Cambria"/>
          <w:sz w:val="21"/>
          <w:szCs w:val="21"/>
        </w:rPr>
      </w:pPr>
    </w:p>
    <w:p w14:paraId="06A87137" w14:textId="77777777" w:rsidR="0038137A" w:rsidRPr="004A335F" w:rsidRDefault="00000000" w:rsidP="00851840">
      <w:pPr>
        <w:spacing w:line="276" w:lineRule="auto"/>
        <w:jc w:val="both"/>
        <w:rPr>
          <w:rFonts w:ascii="Cambria" w:eastAsia="Cambria" w:hAnsi="Cambria" w:cs="Cambria"/>
          <w:sz w:val="21"/>
          <w:szCs w:val="21"/>
        </w:rPr>
      </w:pPr>
      <w:r w:rsidRPr="004A335F">
        <w:rPr>
          <w:rFonts w:ascii="Cambria" w:eastAsia="Cambria" w:hAnsi="Cambria" w:cs="Cambria"/>
          <w:sz w:val="21"/>
          <w:szCs w:val="21"/>
        </w:rPr>
        <w:t>Consequently, a narrative study on 3PL practices and associated optimization in Nepal's e-commerce through the perspective of supply chain professionals holds significant importance in delving into the circuitous reciprocity between e-commerce operations, logistics management, and the utilization of 3PL services. It is instrumental in unraveling the complex dynamics of logistics management within a rapidly evolving digital landscape and serves as a valuable compass for navigating the intersection of e-commerce and logistics in Nepal.</w:t>
      </w:r>
    </w:p>
    <w:p w14:paraId="070C1191" w14:textId="77777777" w:rsidR="00851840" w:rsidRPr="004A335F" w:rsidRDefault="00851840" w:rsidP="00851840">
      <w:pPr>
        <w:spacing w:line="276" w:lineRule="auto"/>
        <w:jc w:val="both"/>
        <w:rPr>
          <w:rFonts w:ascii="Cambria" w:eastAsia="Cambria" w:hAnsi="Cambria" w:cs="Cambria"/>
          <w:sz w:val="21"/>
          <w:szCs w:val="21"/>
        </w:rPr>
      </w:pPr>
    </w:p>
    <w:p w14:paraId="750A9F32" w14:textId="77777777" w:rsidR="001D61B7" w:rsidRPr="004A335F" w:rsidRDefault="00000000">
      <w:pPr>
        <w:pStyle w:val="Heading1"/>
        <w:tabs>
          <w:tab w:val="left" w:pos="5354"/>
        </w:tabs>
        <w:ind w:left="0"/>
        <w:rPr>
          <w:rFonts w:ascii="Cambria" w:eastAsia="Cambria" w:hAnsi="Cambria" w:cs="Cambria"/>
          <w:sz w:val="21"/>
          <w:szCs w:val="21"/>
        </w:rPr>
      </w:pPr>
      <w:r w:rsidRPr="004A335F">
        <w:rPr>
          <w:rFonts w:ascii="Cambria" w:eastAsia="Cambria" w:hAnsi="Cambria" w:cs="Cambria"/>
          <w:sz w:val="21"/>
          <w:szCs w:val="21"/>
        </w:rPr>
        <w:lastRenderedPageBreak/>
        <w:t>METHODOLOGY</w:t>
      </w:r>
    </w:p>
    <w:p w14:paraId="338A31DB"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This study employed a qualitative research approach with a narrative study design to investigate 3PL practices and the associated optimization measures within the e-commerce industry of Nepal. </w:t>
      </w:r>
      <w:hyperlink r:id="rId61" w:history="1">
        <w:r w:rsidRPr="004A335F">
          <w:rPr>
            <w:rStyle w:val="Hyperlink"/>
            <w:rFonts w:asciiTheme="majorHAnsi" w:eastAsia="Cambria" w:hAnsiTheme="majorHAnsi"/>
            <w:color w:val="auto"/>
            <w:sz w:val="21"/>
            <w:szCs w:val="21"/>
            <w:u w:val="none"/>
          </w:rPr>
          <w:t>Creswell and Creswell (2018)</w:t>
        </w:r>
      </w:hyperlink>
      <w:r w:rsidRPr="004A335F">
        <w:rPr>
          <w:rFonts w:asciiTheme="majorHAnsi" w:eastAsia="Cambria" w:hAnsiTheme="majorHAnsi"/>
          <w:sz w:val="21"/>
          <w:szCs w:val="21"/>
        </w:rPr>
        <w:t xml:space="preserve"> explain qualitative research as an approach involving the collection, analysis, and interpretation of non-numerical data to understand social phenomena and explore the underlying meanings and patterns. This very study was focused on understanding the perspectives of supply chain managers from select e-commerce companies practicing 3PL logistics in their operations, elucidating their experiences, insights, and narratives concerning 3PL practices, implementation, and optimization. </w:t>
      </w:r>
    </w:p>
    <w:p w14:paraId="57A77F97" w14:textId="77777777" w:rsidR="00851840" w:rsidRPr="004A335F" w:rsidRDefault="00851840" w:rsidP="00851840">
      <w:pPr>
        <w:jc w:val="both"/>
        <w:rPr>
          <w:rFonts w:asciiTheme="majorHAnsi" w:eastAsia="Cambria" w:hAnsiTheme="majorHAnsi"/>
          <w:sz w:val="21"/>
          <w:szCs w:val="21"/>
        </w:rPr>
      </w:pPr>
    </w:p>
    <w:p w14:paraId="4FD6A650"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study aimed to uncover the underlying themes and theoretical patterns that shape the interplay between 3PL practices and the distinctive features of Nepal's e-commerce landscape. And, the most modern qualitative approach that focuses on life stories as the essence of people-oriented sciences is a narrative study with an interpretivist epistemological standpoint by employing in-depth interviews to gather rich narratives from the participants (</w:t>
      </w:r>
      <w:hyperlink r:id="rId62" w:history="1">
        <w:r w:rsidRPr="004A335F">
          <w:rPr>
            <w:rStyle w:val="Hyperlink"/>
            <w:rFonts w:asciiTheme="majorHAnsi" w:eastAsia="Cambria" w:hAnsiTheme="majorHAnsi"/>
            <w:color w:val="auto"/>
            <w:sz w:val="21"/>
            <w:szCs w:val="21"/>
            <w:u w:val="none"/>
          </w:rPr>
          <w:t>Jaishi, 2023</w:t>
        </w:r>
      </w:hyperlink>
      <w:r w:rsidRPr="004A335F">
        <w:rPr>
          <w:rFonts w:asciiTheme="majorHAnsi" w:eastAsia="Cambria" w:hAnsiTheme="majorHAnsi"/>
          <w:sz w:val="21"/>
          <w:szCs w:val="21"/>
        </w:rPr>
        <w:t xml:space="preserve">). Finally, the population of the participants, from the ones who are working in the very field of the supply chain in the e-commerce landscape and the purposive samples for the information-rich narratives with pseudo-names, which forms the basis for data analysis to the themes of the qualitative data. </w:t>
      </w:r>
    </w:p>
    <w:p w14:paraId="78B71876" w14:textId="77777777" w:rsidR="00851840" w:rsidRPr="004A335F" w:rsidRDefault="00851840" w:rsidP="00851840">
      <w:pPr>
        <w:jc w:val="both"/>
        <w:rPr>
          <w:rFonts w:asciiTheme="majorHAnsi" w:eastAsia="Cambria" w:hAnsiTheme="majorHAnsi"/>
          <w:sz w:val="21"/>
          <w:szCs w:val="21"/>
        </w:rPr>
      </w:pPr>
    </w:p>
    <w:p w14:paraId="2332590F"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study limits the research to purely concentrating its' population size to only two established full-fledged marketplace e-commerce companies in Nepal (Daraz and Sastodeal) employing both in-house logistic fulfillment and 3PL outsourcing. The study does not accommodate the other forms of e-commerce practices prevailing in the country including the online-to-offline (O2O) modality, where the physically operating stores also transact virtually. social media pages, websites, etc., as well the other small e-commerce ventures and some unregistered businesses, where they only employ the 3PL practices for the logistics fulfillment and do not have their in-house logistics to trade off the logistics dilemma. Further future studies can accommodate the holistic perspective, varied dimensions and compare &amp; contrast the current studies with the 3PL practices by accommodating the O2O firms, and small ventures, and un-registered businesses of the e-commerce landscapes as well.</w:t>
      </w:r>
    </w:p>
    <w:p w14:paraId="5D8F6765" w14:textId="77777777" w:rsidR="00851840" w:rsidRPr="004A335F" w:rsidRDefault="00851840" w:rsidP="00851840">
      <w:pPr>
        <w:jc w:val="both"/>
        <w:rPr>
          <w:rFonts w:asciiTheme="majorHAnsi" w:eastAsia="Cambria" w:hAnsiTheme="majorHAnsi"/>
          <w:sz w:val="21"/>
          <w:szCs w:val="21"/>
        </w:rPr>
      </w:pPr>
    </w:p>
    <w:p w14:paraId="617E6A73"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Finally, the study was organized within the data collection from the in-depth interviews of the information-rich participants one each from the two select companies identified as the population size, and then the data were analyzed for the themes within the experiences and narratives of the participants to develop the notion on the specificity of the 3PL practices in Nepal.</w:t>
      </w:r>
    </w:p>
    <w:p w14:paraId="49C6B909" w14:textId="77777777" w:rsidR="00851840" w:rsidRPr="004A335F" w:rsidRDefault="00851840" w:rsidP="00851840">
      <w:pPr>
        <w:jc w:val="both"/>
        <w:rPr>
          <w:rFonts w:asciiTheme="majorHAnsi" w:eastAsia="Cambria" w:hAnsiTheme="majorHAnsi"/>
          <w:sz w:val="21"/>
          <w:szCs w:val="21"/>
        </w:rPr>
      </w:pPr>
    </w:p>
    <w:p w14:paraId="67B56064" w14:textId="77777777" w:rsidR="00851840" w:rsidRPr="004A335F" w:rsidRDefault="00000000" w:rsidP="00851840">
      <w:pPr>
        <w:jc w:val="both"/>
        <w:rPr>
          <w:rFonts w:asciiTheme="majorHAnsi" w:eastAsia="Cambria" w:hAnsiTheme="majorHAnsi"/>
          <w:b/>
          <w:bCs/>
          <w:sz w:val="21"/>
          <w:szCs w:val="21"/>
        </w:rPr>
      </w:pPr>
      <w:r w:rsidRPr="004A335F">
        <w:rPr>
          <w:rFonts w:asciiTheme="majorHAnsi" w:eastAsia="Cambria" w:hAnsiTheme="majorHAnsi"/>
          <w:b/>
          <w:bCs/>
          <w:sz w:val="21"/>
          <w:szCs w:val="21"/>
        </w:rPr>
        <w:t>Participants and Sampling:</w:t>
      </w:r>
    </w:p>
    <w:p w14:paraId="343FB92A"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The research involved two participants, each representing a different e-commerce company operating within Nepal as a full-fledged marketplace model only and employing the 3PL practices in their logistics management either in transit distribution or last-mile delivery. There are only two established full-fledged marketplace e-commerce companies in Nepal (Daraz and Sastodeal) that also employ the 3PL services alongside the in-house fulfillment, so the information-rich supply chain managers from each of these two companies form a participant in the study. Daraz a subsidiary of Alibaba Group, is a global marketplace with operations in Pakistan, Bangladesh, Nepal, Sri Lanka, and Myanmar whereas, Sastodeal is a homegrown daily deals platform that pivoted to a full-fledged marketplace. The selection of participants was based on a purposive sampling of supply chain managers from these two companies to incorporate the requirement of a full-fledged marketplace model of e-commerce, and considering the supply chain managers' significant involvement in logistics decision-making and management processes to ensure that the participants possessed rich experiential knowledge. </w:t>
      </w:r>
    </w:p>
    <w:p w14:paraId="0BAF5C20" w14:textId="77777777" w:rsidR="00851840" w:rsidRPr="004A335F" w:rsidRDefault="00851840" w:rsidP="00851840">
      <w:pPr>
        <w:jc w:val="both"/>
        <w:rPr>
          <w:rFonts w:asciiTheme="majorHAnsi" w:eastAsia="Cambria" w:hAnsiTheme="majorHAnsi"/>
          <w:sz w:val="21"/>
          <w:szCs w:val="21"/>
        </w:rPr>
      </w:pPr>
    </w:p>
    <w:p w14:paraId="616DDF43"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The population for the purposive study was aptly supported through the research by </w:t>
      </w:r>
      <w:hyperlink r:id="rId63" w:history="1">
        <w:r w:rsidRPr="004A335F">
          <w:rPr>
            <w:rStyle w:val="Hyperlink"/>
            <w:rFonts w:asciiTheme="majorHAnsi" w:eastAsia="Cambria" w:hAnsiTheme="majorHAnsi"/>
            <w:color w:val="auto"/>
            <w:sz w:val="21"/>
            <w:szCs w:val="21"/>
            <w:u w:val="none"/>
          </w:rPr>
          <w:t>Boson et al. (2023)</w:t>
        </w:r>
      </w:hyperlink>
      <w:r w:rsidRPr="004A335F">
        <w:rPr>
          <w:rFonts w:asciiTheme="majorHAnsi" w:eastAsia="Cambria" w:hAnsiTheme="majorHAnsi"/>
          <w:sz w:val="21"/>
          <w:szCs w:val="21"/>
        </w:rPr>
        <w:t xml:space="preserve"> whereby the ‘Workers of Ethiopian Telecom who held managerial positions and were either directly or indirectly in charge of the business's supply chain operations only made up the study's population’. The same method has been taken into consideration for the study to determine the population for this study too and subsequently the purposive samplings of the two information-</w:t>
      </w:r>
      <w:r w:rsidRPr="004A335F">
        <w:rPr>
          <w:rFonts w:asciiTheme="majorHAnsi" w:eastAsia="Cambria" w:hAnsiTheme="majorHAnsi"/>
          <w:sz w:val="21"/>
          <w:szCs w:val="21"/>
        </w:rPr>
        <w:lastRenderedPageBreak/>
        <w:t>rich participants.</w:t>
      </w:r>
    </w:p>
    <w:p w14:paraId="4F1AEA8D" w14:textId="77777777" w:rsidR="00851840" w:rsidRPr="004A335F" w:rsidRDefault="00851840" w:rsidP="00851840">
      <w:pPr>
        <w:jc w:val="both"/>
        <w:rPr>
          <w:rFonts w:asciiTheme="majorHAnsi" w:eastAsia="Cambria" w:hAnsiTheme="majorHAnsi"/>
          <w:sz w:val="21"/>
          <w:szCs w:val="21"/>
        </w:rPr>
      </w:pPr>
    </w:p>
    <w:p w14:paraId="56A4FB90" w14:textId="77777777" w:rsidR="00851840" w:rsidRPr="004A335F" w:rsidRDefault="00000000" w:rsidP="00851840">
      <w:pPr>
        <w:jc w:val="both"/>
        <w:rPr>
          <w:rFonts w:asciiTheme="majorHAnsi" w:eastAsia="Cambria" w:hAnsiTheme="majorHAnsi"/>
          <w:b/>
          <w:bCs/>
          <w:sz w:val="21"/>
          <w:szCs w:val="21"/>
        </w:rPr>
      </w:pPr>
      <w:r w:rsidRPr="004A335F">
        <w:rPr>
          <w:rFonts w:asciiTheme="majorHAnsi" w:eastAsia="Cambria" w:hAnsiTheme="majorHAnsi"/>
          <w:b/>
          <w:bCs/>
          <w:sz w:val="21"/>
          <w:szCs w:val="21"/>
        </w:rPr>
        <w:t>Data Collection:</w:t>
      </w:r>
    </w:p>
    <w:p w14:paraId="1253A313"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An in-depth semi-structured interview was recorded by phone in the Nepalese language, which was then transcribed first into text (Nepalese) and further translated into English text as the means of data collection. The interview provided a platform for participants to share their narratives, experiences, and perspectives on 3PL practices and optimization measures. Open-ended questions were used to explore themes such as the integration of 3PL services, prevalent practices, challenges faced, possible strategies for optimization (if any), and the impact of contextual factors.</w:t>
      </w:r>
    </w:p>
    <w:p w14:paraId="2DA3C8A0" w14:textId="77777777" w:rsidR="00851840" w:rsidRPr="004A335F" w:rsidRDefault="00851840" w:rsidP="00851840">
      <w:pPr>
        <w:jc w:val="both"/>
        <w:rPr>
          <w:rFonts w:asciiTheme="majorHAnsi" w:eastAsia="Cambria" w:hAnsiTheme="majorHAnsi"/>
          <w:sz w:val="21"/>
          <w:szCs w:val="21"/>
        </w:rPr>
      </w:pPr>
    </w:p>
    <w:p w14:paraId="7F5468DB" w14:textId="77777777" w:rsidR="00851840" w:rsidRPr="004A335F" w:rsidRDefault="00000000" w:rsidP="00851840">
      <w:pPr>
        <w:jc w:val="both"/>
        <w:rPr>
          <w:rFonts w:asciiTheme="majorHAnsi" w:eastAsia="Cambria" w:hAnsiTheme="majorHAnsi"/>
          <w:b/>
          <w:bCs/>
          <w:sz w:val="21"/>
          <w:szCs w:val="21"/>
        </w:rPr>
      </w:pPr>
      <w:r w:rsidRPr="004A335F">
        <w:rPr>
          <w:rFonts w:asciiTheme="majorHAnsi" w:eastAsia="Cambria" w:hAnsiTheme="majorHAnsi"/>
          <w:b/>
          <w:bCs/>
          <w:sz w:val="21"/>
          <w:szCs w:val="21"/>
        </w:rPr>
        <w:t>Data Analysis:</w:t>
      </w:r>
    </w:p>
    <w:p w14:paraId="64478561"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 narrative method of data analysis was employed to analyze the collected data. The process involved multiple iterative stages, including data familiarization, generating initial codes, grouping the codes, searching for themes therein, reviewing the texts and refining themes, and finally, defining and naming themes from the qualitative data and explaining in the form of a narrative story (</w:t>
      </w:r>
      <w:hyperlink r:id="rId64" w:history="1">
        <w:r w:rsidRPr="004A335F">
          <w:rPr>
            <w:rStyle w:val="Hyperlink"/>
            <w:rFonts w:asciiTheme="majorHAnsi" w:eastAsia="Cambria" w:hAnsiTheme="majorHAnsi"/>
            <w:color w:val="auto"/>
            <w:sz w:val="21"/>
            <w:szCs w:val="21"/>
            <w:u w:val="none"/>
          </w:rPr>
          <w:t>Jaishi, 2023</w:t>
        </w:r>
      </w:hyperlink>
      <w:r w:rsidRPr="004A335F">
        <w:rPr>
          <w:rFonts w:asciiTheme="majorHAnsi" w:eastAsia="Cambria" w:hAnsiTheme="majorHAnsi"/>
          <w:sz w:val="21"/>
          <w:szCs w:val="21"/>
        </w:rPr>
        <w:t xml:space="preserve">; </w:t>
      </w:r>
      <w:hyperlink r:id="rId65" w:history="1">
        <w:r w:rsidRPr="004A335F">
          <w:rPr>
            <w:rStyle w:val="Hyperlink"/>
            <w:rFonts w:asciiTheme="majorHAnsi" w:eastAsia="Cambria" w:hAnsiTheme="majorHAnsi"/>
            <w:color w:val="auto"/>
            <w:sz w:val="21"/>
            <w:szCs w:val="21"/>
            <w:u w:val="none"/>
          </w:rPr>
          <w:t>Pagtalunan et al., 2023</w:t>
        </w:r>
      </w:hyperlink>
      <w:r w:rsidRPr="004A335F">
        <w:rPr>
          <w:rFonts w:asciiTheme="majorHAnsi" w:eastAsia="Cambria" w:hAnsiTheme="majorHAnsi"/>
          <w:sz w:val="21"/>
          <w:szCs w:val="21"/>
        </w:rPr>
        <w:t>). This approach facilitated the identification of recurring patterns, relationships, and key insights embedded within participants' narratives.</w:t>
      </w:r>
    </w:p>
    <w:p w14:paraId="26D4C2C4" w14:textId="77777777" w:rsidR="00851840" w:rsidRPr="004A335F" w:rsidRDefault="00851840" w:rsidP="00851840">
      <w:pPr>
        <w:jc w:val="both"/>
        <w:rPr>
          <w:rFonts w:asciiTheme="majorHAnsi" w:eastAsia="Cambria" w:hAnsiTheme="majorHAnsi"/>
          <w:sz w:val="21"/>
          <w:szCs w:val="21"/>
        </w:rPr>
      </w:pPr>
    </w:p>
    <w:p w14:paraId="4B409B97" w14:textId="77777777" w:rsidR="00851840" w:rsidRPr="004A335F" w:rsidRDefault="00000000" w:rsidP="00851840">
      <w:pPr>
        <w:jc w:val="both"/>
        <w:rPr>
          <w:rFonts w:asciiTheme="majorHAnsi" w:eastAsia="Cambria" w:hAnsiTheme="majorHAnsi"/>
          <w:b/>
          <w:bCs/>
          <w:sz w:val="21"/>
          <w:szCs w:val="21"/>
        </w:rPr>
      </w:pPr>
      <w:r w:rsidRPr="004A335F">
        <w:rPr>
          <w:rFonts w:asciiTheme="majorHAnsi" w:eastAsia="Cambria" w:hAnsiTheme="majorHAnsi"/>
          <w:b/>
          <w:bCs/>
          <w:sz w:val="21"/>
          <w:szCs w:val="21"/>
        </w:rPr>
        <w:t>Ethical Considerations:</w:t>
      </w:r>
    </w:p>
    <w:p w14:paraId="089DC727"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Respecting ethical guidelines is paramount throughout the research process. To ensure the confidentiality and privacy of participants, written and informed consent was obtained before the interviews. Participants were assured that their identities and company affiliations would remain confidential, and pseudonyms were used to further anonymize their responses also the final output of the interview being used in the article was confirmed for public disclosure. The collected data were securely stored thereby safeguarding the participants' information.</w:t>
      </w:r>
    </w:p>
    <w:p w14:paraId="27EDC7BC" w14:textId="77777777" w:rsidR="00615BA5" w:rsidRPr="004A335F" w:rsidRDefault="00615BA5" w:rsidP="00B37BDE">
      <w:pPr>
        <w:rPr>
          <w:rFonts w:asciiTheme="majorHAnsi" w:eastAsia="Cambria" w:hAnsiTheme="majorHAnsi"/>
          <w:sz w:val="21"/>
          <w:szCs w:val="21"/>
        </w:rPr>
      </w:pPr>
    </w:p>
    <w:p w14:paraId="68144359" w14:textId="77777777" w:rsidR="005E2D57" w:rsidRPr="004A335F" w:rsidRDefault="00000000" w:rsidP="00BE07A4">
      <w:pPr>
        <w:pStyle w:val="Heading1"/>
        <w:ind w:left="0"/>
        <w:jc w:val="both"/>
        <w:rPr>
          <w:rFonts w:asciiTheme="majorHAnsi" w:eastAsia="Cambria" w:hAnsiTheme="majorHAnsi"/>
          <w:sz w:val="21"/>
          <w:szCs w:val="21"/>
        </w:rPr>
      </w:pPr>
      <w:r w:rsidRPr="004A335F">
        <w:rPr>
          <w:rFonts w:asciiTheme="majorHAnsi" w:eastAsia="Cambria" w:hAnsiTheme="majorHAnsi"/>
          <w:sz w:val="21"/>
          <w:szCs w:val="21"/>
        </w:rPr>
        <w:t>FINDINGS AND DISCUSSION</w:t>
      </w:r>
    </w:p>
    <w:p w14:paraId="6C68952E" w14:textId="77777777" w:rsidR="00851840" w:rsidRPr="004A335F" w:rsidRDefault="00000000" w:rsidP="00615BA5">
      <w:pPr>
        <w:jc w:val="both"/>
        <w:rPr>
          <w:rFonts w:asciiTheme="majorHAnsi" w:eastAsia="Cambria" w:hAnsiTheme="majorHAnsi"/>
          <w:b/>
          <w:bCs/>
          <w:sz w:val="21"/>
          <w:szCs w:val="21"/>
        </w:rPr>
      </w:pPr>
      <w:r w:rsidRPr="004A335F">
        <w:rPr>
          <w:rFonts w:asciiTheme="majorHAnsi" w:eastAsia="Cambria" w:hAnsiTheme="majorHAnsi"/>
          <w:b/>
          <w:bCs/>
          <w:sz w:val="21"/>
          <w:szCs w:val="21"/>
        </w:rPr>
        <w:t>Findings</w:t>
      </w:r>
    </w:p>
    <w:p w14:paraId="032FFC7A"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This narrative study was with the interpretivist epistemological standpoint whereby it employed in-depth interviews to gather rich narratives from the life experiences of the established supply chain professionals in the e-commerce landscape who dealt with the outsourcings and fulfillments of the logistics functions of the organization. The study delved into the dynamics of 3PL practices and the associated optimization measures within Nepal's burgeoning e-commerce landscape. The study participants, two experienced supply chain managers from two renowned e-commerce marketplaces embodying 3PL services in their logistics operation, shared valuable insights that shed light on the concept of 3PL service and in context to Nepal, with prevalent practices and experiences, challenges, opportunities, future roadmap and the interplay between 3PL services and the ever-evolving e-commerce space of Nepal.</w:t>
      </w:r>
    </w:p>
    <w:p w14:paraId="62F5840C" w14:textId="77777777" w:rsidR="00851840" w:rsidRPr="004A335F" w:rsidRDefault="00851840" w:rsidP="00851840">
      <w:pPr>
        <w:jc w:val="both"/>
        <w:rPr>
          <w:rFonts w:asciiTheme="majorHAnsi" w:eastAsia="Cambria" w:hAnsiTheme="majorHAnsi"/>
          <w:sz w:val="21"/>
          <w:szCs w:val="21"/>
        </w:rPr>
      </w:pPr>
    </w:p>
    <w:p w14:paraId="7FD7B53F"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To start with the data analysis process, firstly the initial codes were generated from both the interviews, which were grouped together and then resonated to the following themes in regards to the 3PL practices and optimization measures from the standpoint of the supply chain professionals: sustainable expansion, core function focus, digital shift, customer and market reach, learnings and development, trust and safety concerns associated to products &amp; logistics system and financial viability. Thematic analysis of the qualitative interview data revealed the themes of sustainable expansion, core focus, digital shifts, market reach, learning and development, financial viability, and trust and safety concerns associated with the logistics system. </w:t>
      </w:r>
    </w:p>
    <w:p w14:paraId="11513085" w14:textId="77777777" w:rsidR="00851840" w:rsidRPr="004A335F" w:rsidRDefault="00851840" w:rsidP="00851840">
      <w:pPr>
        <w:jc w:val="both"/>
        <w:rPr>
          <w:rFonts w:asciiTheme="majorHAnsi" w:eastAsia="Cambria" w:hAnsiTheme="majorHAnsi"/>
          <w:sz w:val="21"/>
          <w:szCs w:val="21"/>
        </w:rPr>
      </w:pPr>
    </w:p>
    <w:p w14:paraId="72BF10BE"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However, earlier studies on 3PL practices for e-commerce companies mainly resorted to the strategy for cost-planning, flexibility, and organizational efficacy (</w:t>
      </w:r>
      <w:hyperlink r:id="rId66" w:history="1">
        <w:r w:rsidRPr="004A335F">
          <w:rPr>
            <w:rStyle w:val="Hyperlink"/>
            <w:rFonts w:asciiTheme="majorHAnsi" w:eastAsia="Cambria" w:hAnsiTheme="majorHAnsi"/>
            <w:color w:val="auto"/>
            <w:sz w:val="21"/>
            <w:szCs w:val="21"/>
            <w:u w:val="none"/>
          </w:rPr>
          <w:t>Khan and Burnes, 2007</w:t>
        </w:r>
      </w:hyperlink>
      <w:r w:rsidRPr="004A335F">
        <w:rPr>
          <w:rFonts w:asciiTheme="majorHAnsi" w:eastAsia="Cambria" w:hAnsiTheme="majorHAnsi"/>
          <w:sz w:val="21"/>
          <w:szCs w:val="21"/>
        </w:rPr>
        <w:t xml:space="preserve">; </w:t>
      </w:r>
      <w:hyperlink r:id="rId67" w:history="1">
        <w:r w:rsidRPr="004A335F">
          <w:rPr>
            <w:rStyle w:val="Hyperlink"/>
            <w:rFonts w:asciiTheme="majorHAnsi" w:eastAsia="Cambria" w:hAnsiTheme="majorHAnsi"/>
            <w:color w:val="auto"/>
            <w:sz w:val="21"/>
            <w:szCs w:val="21"/>
            <w:u w:val="none"/>
          </w:rPr>
          <w:t>Wilding and Jurado, 2004</w:t>
        </w:r>
      </w:hyperlink>
      <w:r w:rsidRPr="004A335F">
        <w:rPr>
          <w:rFonts w:asciiTheme="majorHAnsi" w:eastAsia="Cambria" w:hAnsiTheme="majorHAnsi"/>
          <w:sz w:val="21"/>
          <w:szCs w:val="21"/>
        </w:rPr>
        <w:t>). Also, different studies provided remarks on 3PL adoption measures for cost-reduction and customer service (</w:t>
      </w:r>
      <w:hyperlink r:id="rId68" w:history="1">
        <w:r w:rsidRPr="004A335F">
          <w:rPr>
            <w:rStyle w:val="Hyperlink"/>
            <w:rFonts w:asciiTheme="majorHAnsi" w:eastAsia="Cambria" w:hAnsiTheme="majorHAnsi"/>
            <w:color w:val="auto"/>
            <w:sz w:val="21"/>
            <w:szCs w:val="21"/>
            <w:u w:val="none"/>
          </w:rPr>
          <w:t>Knemeyer et al., 2003</w:t>
        </w:r>
      </w:hyperlink>
      <w:r w:rsidRPr="004A335F">
        <w:rPr>
          <w:rFonts w:asciiTheme="majorHAnsi" w:eastAsia="Cambria" w:hAnsiTheme="majorHAnsi"/>
          <w:sz w:val="21"/>
          <w:szCs w:val="21"/>
        </w:rPr>
        <w:t xml:space="preserve">; Langley et al., 1999; </w:t>
      </w:r>
      <w:hyperlink r:id="rId69" w:history="1">
        <w:r w:rsidRPr="004A335F">
          <w:rPr>
            <w:rStyle w:val="Hyperlink"/>
            <w:rFonts w:asciiTheme="majorHAnsi" w:eastAsia="Cambria" w:hAnsiTheme="majorHAnsi"/>
            <w:color w:val="auto"/>
            <w:sz w:val="21"/>
            <w:szCs w:val="21"/>
            <w:u w:val="none"/>
          </w:rPr>
          <w:t>Lieb and Randall, 1999</w:t>
        </w:r>
      </w:hyperlink>
      <w:r w:rsidRPr="004A335F">
        <w:rPr>
          <w:rFonts w:asciiTheme="majorHAnsi" w:eastAsia="Cambria" w:hAnsiTheme="majorHAnsi"/>
          <w:sz w:val="21"/>
          <w:szCs w:val="21"/>
        </w:rPr>
        <w:t xml:space="preserve">; </w:t>
      </w:r>
      <w:hyperlink r:id="rId70" w:history="1">
        <w:r w:rsidRPr="004A335F">
          <w:rPr>
            <w:rStyle w:val="Hyperlink"/>
            <w:rFonts w:asciiTheme="majorHAnsi" w:eastAsia="Cambria" w:hAnsiTheme="majorHAnsi"/>
            <w:color w:val="auto"/>
            <w:sz w:val="21"/>
            <w:szCs w:val="21"/>
            <w:u w:val="none"/>
          </w:rPr>
          <w:t>Sink and Langley, 1997</w:t>
        </w:r>
      </w:hyperlink>
      <w:r w:rsidRPr="004A335F">
        <w:rPr>
          <w:rFonts w:asciiTheme="majorHAnsi" w:eastAsia="Cambria" w:hAnsiTheme="majorHAnsi"/>
          <w:sz w:val="21"/>
          <w:szCs w:val="21"/>
        </w:rPr>
        <w:t xml:space="preserve">). </w:t>
      </w:r>
    </w:p>
    <w:p w14:paraId="26F22C3B" w14:textId="77777777" w:rsidR="00851840" w:rsidRPr="004A335F" w:rsidRDefault="00851840" w:rsidP="00851840">
      <w:pPr>
        <w:jc w:val="both"/>
        <w:rPr>
          <w:rFonts w:asciiTheme="majorHAnsi" w:eastAsia="Cambria" w:hAnsiTheme="majorHAnsi"/>
          <w:sz w:val="21"/>
          <w:szCs w:val="21"/>
        </w:rPr>
      </w:pPr>
    </w:p>
    <w:p w14:paraId="339799CB"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The newfound themes of sustainable expansion, core function focus, digital shift, customer-market reach, learnings and development, trust and safety concerns associated with the logistics system, </w:t>
      </w:r>
      <w:r w:rsidRPr="004A335F">
        <w:rPr>
          <w:rFonts w:asciiTheme="majorHAnsi" w:eastAsia="Cambria" w:hAnsiTheme="majorHAnsi"/>
          <w:sz w:val="21"/>
          <w:szCs w:val="21"/>
        </w:rPr>
        <w:lastRenderedPageBreak/>
        <w:t>and financial viability form the result findings of the study and are explained in terms of the research niche contextually defining the 3PL concerning Nepal's landscape, associated challenges and opportunities from the perspective of select professionals and also the thought-out prudent measures by the professionals to optimize the logistics functions of the e-commerce industry.</w:t>
      </w:r>
    </w:p>
    <w:p w14:paraId="59F3C9BA" w14:textId="77777777" w:rsidR="00851840" w:rsidRPr="004A335F" w:rsidRDefault="00851840" w:rsidP="00851840">
      <w:pPr>
        <w:jc w:val="both"/>
        <w:rPr>
          <w:rFonts w:asciiTheme="majorHAnsi" w:eastAsia="Cambria" w:hAnsiTheme="majorHAnsi"/>
          <w:sz w:val="21"/>
          <w:szCs w:val="21"/>
        </w:rPr>
      </w:pPr>
    </w:p>
    <w:p w14:paraId="788EBB42"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At first, both the participants defined and explained 3PL as a necessary arrangement where the infrastructural capability of the company can't suffice the core focus of the business, uneven terrains and geographics of Nepal as well as impractical context to the function of the e-commerce and thus needs the outsourcing of the operation function to the external service providers. This strategic approach allowed e-commerce businesses to leverage external expertise and focus more on core activities. </w:t>
      </w:r>
    </w:p>
    <w:p w14:paraId="16B2D940" w14:textId="77777777" w:rsidR="00851840" w:rsidRPr="004A335F" w:rsidRDefault="00851840" w:rsidP="00851840">
      <w:pPr>
        <w:jc w:val="both"/>
        <w:rPr>
          <w:rFonts w:asciiTheme="majorHAnsi" w:eastAsia="Cambria" w:hAnsiTheme="majorHAnsi"/>
          <w:sz w:val="21"/>
          <w:szCs w:val="21"/>
        </w:rPr>
      </w:pPr>
    </w:p>
    <w:p w14:paraId="664532E8"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3PL service in e-commerce was aptly explained by participant 2 'Bhuwan' as:</w:t>
      </w:r>
    </w:p>
    <w:p w14:paraId="07BED323" w14:textId="77777777" w:rsidR="00851840" w:rsidRPr="004A335F" w:rsidRDefault="00000000" w:rsidP="00851840">
      <w:pPr>
        <w:jc w:val="both"/>
        <w:rPr>
          <w:rFonts w:asciiTheme="majorHAnsi" w:eastAsia="Cambria" w:hAnsiTheme="majorHAnsi"/>
          <w:i/>
          <w:iCs/>
          <w:sz w:val="21"/>
          <w:szCs w:val="21"/>
        </w:rPr>
      </w:pPr>
      <w:r w:rsidRPr="004A335F">
        <w:rPr>
          <w:rFonts w:asciiTheme="majorHAnsi" w:eastAsia="Cambria" w:hAnsiTheme="majorHAnsi"/>
          <w:i/>
          <w:iCs/>
          <w:sz w:val="21"/>
          <w:szCs w:val="21"/>
        </w:rPr>
        <w:t>"This is how any company uses the resources of a third person other than its resources. 3PL is used to provide logistics service on our behalf and to fulfill our demands within our standard operating procedure (SOP) guidelines. It is very important because in the market dynamics of Nepal, it is very difficult to run an e-commerce company by doing its logistics everywhere, of its high cost, third party logistics is also very important for cost-efficiency."</w:t>
      </w:r>
    </w:p>
    <w:p w14:paraId="3EB6ABEC" w14:textId="77777777" w:rsidR="00851840" w:rsidRPr="004A335F" w:rsidRDefault="00851840" w:rsidP="00851840">
      <w:pPr>
        <w:jc w:val="both"/>
        <w:rPr>
          <w:rFonts w:asciiTheme="majorHAnsi" w:eastAsia="Cambria" w:hAnsiTheme="majorHAnsi"/>
          <w:sz w:val="21"/>
          <w:szCs w:val="21"/>
        </w:rPr>
      </w:pPr>
    </w:p>
    <w:p w14:paraId="00EE5E25"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Also, participant-1 'Ramesh' explains that 3PLs are most useful for in-transit transportation to distribution centers of the company rather than the end-customer last mile delivery whereas the other participant 'Bhuwan' opined differently with the notion that 3PLs are equally competent for the last mile delivery as well and with improved learnings and developments put on by the logistic companies for customer servicing they are better equipped for better customer experience with their extensive networks and experience navigating local terrain and transportation infrastructure constraints- enabling timely deliveries even in hard-to-reach locations. When asked to 'Ramesh' on this issue for his take on whether 3PL services lack accountability with the end-customers as they have no business with end-users rather only with the e-commerce company unlike where e-commerce's internal logistics as a part of the company rhymes with the service vibe, he said: "Exactly yes, Ours and theirs reflects difference." whereas 'Bhuwan' opined on the same question as follows:</w:t>
      </w:r>
    </w:p>
    <w:p w14:paraId="539E6A03" w14:textId="77777777" w:rsidR="00851840" w:rsidRPr="004A335F" w:rsidRDefault="00851840" w:rsidP="00851840">
      <w:pPr>
        <w:jc w:val="both"/>
        <w:rPr>
          <w:rFonts w:asciiTheme="majorHAnsi" w:eastAsia="Cambria" w:hAnsiTheme="majorHAnsi"/>
          <w:sz w:val="21"/>
          <w:szCs w:val="21"/>
        </w:rPr>
      </w:pPr>
    </w:p>
    <w:p w14:paraId="7F55D43F" w14:textId="77777777" w:rsidR="00851840" w:rsidRPr="004A335F" w:rsidRDefault="00000000" w:rsidP="00851840">
      <w:pPr>
        <w:jc w:val="both"/>
        <w:rPr>
          <w:rFonts w:asciiTheme="majorHAnsi" w:eastAsia="Cambria" w:hAnsiTheme="majorHAnsi"/>
          <w:i/>
          <w:iCs/>
          <w:sz w:val="21"/>
          <w:szCs w:val="21"/>
        </w:rPr>
      </w:pPr>
      <w:r w:rsidRPr="004A335F">
        <w:rPr>
          <w:rFonts w:asciiTheme="majorHAnsi" w:eastAsia="Cambria" w:hAnsiTheme="majorHAnsi"/>
          <w:i/>
          <w:iCs/>
          <w:sz w:val="21"/>
          <w:szCs w:val="21"/>
        </w:rPr>
        <w:t>"In one sense, 3PL is better than internal logistics even for the last mile, for example, our 3PL partner in Banepa city is working very smoothly and has adopted our SOP, and another 3PL partner has grown with us from 2 facility centers and now has business with our 9 centers. It is good to see them provide quality service and Everest Logistics is providing service in almost 50 cities. And unlike before where internal logistics and other 3PL had only 80% success rate (timely delivery fulfillments to end customer) now it is up to 92% with them."</w:t>
      </w:r>
    </w:p>
    <w:p w14:paraId="1ABC746B" w14:textId="77777777" w:rsidR="00851840" w:rsidRPr="004A335F" w:rsidRDefault="00851840" w:rsidP="00851840">
      <w:pPr>
        <w:jc w:val="both"/>
        <w:rPr>
          <w:rFonts w:asciiTheme="majorHAnsi" w:eastAsia="Cambria" w:hAnsiTheme="majorHAnsi"/>
          <w:sz w:val="21"/>
          <w:szCs w:val="21"/>
        </w:rPr>
      </w:pPr>
    </w:p>
    <w:p w14:paraId="4ACAE631"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In the discussion over the prevalent practices of 3PL outsourcing, both the participants echoed the theme of cost-savings in logistics operations, resource management, in-efficient internal capability, and expansion of presence to varied locations as the major considerations for 3PL partnerships. </w:t>
      </w:r>
    </w:p>
    <w:p w14:paraId="64EDBDEA" w14:textId="77777777" w:rsidR="00851840" w:rsidRPr="004A335F" w:rsidRDefault="00851840" w:rsidP="00851840">
      <w:pPr>
        <w:jc w:val="both"/>
        <w:rPr>
          <w:rFonts w:asciiTheme="majorHAnsi" w:eastAsia="Cambria" w:hAnsiTheme="majorHAnsi"/>
          <w:sz w:val="21"/>
          <w:szCs w:val="21"/>
        </w:rPr>
      </w:pPr>
    </w:p>
    <w:p w14:paraId="0F9BAB3A"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Also, both the participants emphasized the great possibilities of opportunities with the </w:t>
      </w:r>
    </w:p>
    <w:p w14:paraId="62049527"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outsourcing of logistics mainly over the impracticality of the self-sourced logistics to reach every nook and corner of the geographical divide of the nation. And improving focus and service delivery of 3PLs and core function focus especially to the un-organized e-commerce sectors operating services via. social media handles enforce the coherent spectrum of business growth between e-commerce and logistics.</w:t>
      </w:r>
    </w:p>
    <w:p w14:paraId="64DAE523" w14:textId="77777777" w:rsidR="00851840" w:rsidRPr="004A335F" w:rsidRDefault="00851840" w:rsidP="00851840">
      <w:pPr>
        <w:jc w:val="both"/>
        <w:rPr>
          <w:rFonts w:asciiTheme="majorHAnsi" w:eastAsia="Cambria" w:hAnsiTheme="majorHAnsi"/>
          <w:sz w:val="21"/>
          <w:szCs w:val="21"/>
        </w:rPr>
      </w:pPr>
    </w:p>
    <w:p w14:paraId="3C95661A"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However, with regards to challenges, Bhuwan's thrust was on the technological gap between the e-commerce companies and logistics service providers where 3PLs are still processing in the traditional way and e-commerce requisites the modern tracking abled mobility infrastructure for enriched customer experience. And the information alignment for operational and financial modules between the parties is still a big challenge. He states:</w:t>
      </w:r>
    </w:p>
    <w:p w14:paraId="4A7ACCFC" w14:textId="77777777" w:rsidR="00851840" w:rsidRPr="004A335F" w:rsidRDefault="00851840" w:rsidP="00851840">
      <w:pPr>
        <w:jc w:val="both"/>
        <w:rPr>
          <w:rFonts w:asciiTheme="majorHAnsi" w:eastAsia="Cambria" w:hAnsiTheme="majorHAnsi"/>
          <w:sz w:val="21"/>
          <w:szCs w:val="21"/>
        </w:rPr>
      </w:pPr>
    </w:p>
    <w:p w14:paraId="6416BBB5" w14:textId="77777777" w:rsidR="00851840" w:rsidRPr="004A335F" w:rsidRDefault="00000000" w:rsidP="00851840">
      <w:pPr>
        <w:jc w:val="both"/>
        <w:rPr>
          <w:rFonts w:asciiTheme="majorHAnsi" w:eastAsia="Cambria" w:hAnsiTheme="majorHAnsi"/>
          <w:i/>
          <w:iCs/>
          <w:sz w:val="21"/>
          <w:szCs w:val="21"/>
        </w:rPr>
      </w:pPr>
      <w:r w:rsidRPr="004A335F">
        <w:rPr>
          <w:rFonts w:asciiTheme="majorHAnsi" w:eastAsia="Cambria" w:hAnsiTheme="majorHAnsi"/>
          <w:i/>
          <w:iCs/>
          <w:sz w:val="21"/>
          <w:szCs w:val="21"/>
        </w:rPr>
        <w:lastRenderedPageBreak/>
        <w:t>"Having a proper tracking system is a challenge. The buyer's urgent request cannot be processed according to their control. It takes time to align the information, which is possible from our company in-house. Also, 3PL is not suited for cash on delivery payments."</w:t>
      </w:r>
    </w:p>
    <w:p w14:paraId="572BF8A0" w14:textId="77777777" w:rsidR="00851840" w:rsidRPr="004A335F" w:rsidRDefault="00851840" w:rsidP="00851840">
      <w:pPr>
        <w:jc w:val="both"/>
        <w:rPr>
          <w:rFonts w:asciiTheme="majorHAnsi" w:eastAsia="Cambria" w:hAnsiTheme="majorHAnsi"/>
          <w:i/>
          <w:iCs/>
          <w:sz w:val="21"/>
          <w:szCs w:val="21"/>
        </w:rPr>
      </w:pPr>
    </w:p>
    <w:p w14:paraId="4CEE0537"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And 'Ramesh' also supported a similar argument over the challenges of the 3PL integration in e-commerce. In this context, both participants highlighted the importance of technological advancements, learning and development initiatives, and infrastructure investments in enhancing 3PL operations, improving customer experiences, and quality service delivery through digital solutions. Both echoed the need for research, training over challenges related to product safety, risk management, and liability in logistics, and discussing the potential of safety insurance to mitigate risks associated with breakage and damage.</w:t>
      </w:r>
    </w:p>
    <w:p w14:paraId="624AE8D1" w14:textId="77777777" w:rsidR="00851840" w:rsidRPr="004A335F" w:rsidRDefault="00851840" w:rsidP="00851840">
      <w:pPr>
        <w:jc w:val="both"/>
        <w:rPr>
          <w:rFonts w:asciiTheme="majorHAnsi" w:eastAsia="Cambria" w:hAnsiTheme="majorHAnsi"/>
          <w:sz w:val="21"/>
          <w:szCs w:val="21"/>
        </w:rPr>
      </w:pPr>
    </w:p>
    <w:p w14:paraId="6ED291F5"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Both participants further, in the quest towards the 3PL service optimization measures emphasized that the focus on vision alignment, product safety, enriched partnerships of 3PLs and e-commerce sector, systems integration, and enhancing customer-servicing experience will yield wayward opportunities to the future of the efficient logistics and online shopping. In this regard, 'Ramesh' mentioned that:</w:t>
      </w:r>
    </w:p>
    <w:p w14:paraId="1F3663C2" w14:textId="77777777" w:rsidR="00851840" w:rsidRPr="004A335F" w:rsidRDefault="00851840" w:rsidP="00851840">
      <w:pPr>
        <w:jc w:val="both"/>
        <w:rPr>
          <w:rFonts w:asciiTheme="majorHAnsi" w:eastAsia="Cambria" w:hAnsiTheme="majorHAnsi"/>
          <w:i/>
          <w:iCs/>
          <w:sz w:val="21"/>
          <w:szCs w:val="21"/>
        </w:rPr>
      </w:pPr>
    </w:p>
    <w:p w14:paraId="049DD7C8" w14:textId="77777777" w:rsidR="00851840" w:rsidRPr="004A335F" w:rsidRDefault="00000000" w:rsidP="00851840">
      <w:pPr>
        <w:jc w:val="both"/>
        <w:rPr>
          <w:rFonts w:asciiTheme="majorHAnsi" w:eastAsia="Cambria" w:hAnsiTheme="majorHAnsi"/>
          <w:i/>
          <w:iCs/>
          <w:sz w:val="21"/>
          <w:szCs w:val="21"/>
        </w:rPr>
      </w:pPr>
      <w:r w:rsidRPr="004A335F">
        <w:rPr>
          <w:rFonts w:asciiTheme="majorHAnsi" w:eastAsia="Cambria" w:hAnsiTheme="majorHAnsi"/>
          <w:i/>
          <w:iCs/>
          <w:sz w:val="21"/>
          <w:szCs w:val="21"/>
        </w:rPr>
        <w:t>"To make 3PLs service better, they should make a mission, vision in align with e-commerce businesses and, product-safety should be of utmost importance, on-time delivery, and investment over the digital infrastructure is must."</w:t>
      </w:r>
    </w:p>
    <w:p w14:paraId="366BC004" w14:textId="77777777" w:rsidR="00851840" w:rsidRPr="004A335F" w:rsidRDefault="00851840" w:rsidP="00851840">
      <w:pPr>
        <w:jc w:val="both"/>
        <w:rPr>
          <w:rFonts w:asciiTheme="majorHAnsi" w:eastAsia="Cambria" w:hAnsiTheme="majorHAnsi"/>
          <w:sz w:val="21"/>
          <w:szCs w:val="21"/>
        </w:rPr>
      </w:pPr>
    </w:p>
    <w:p w14:paraId="5EB2214F"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And ‘Bhuwan’ regarding optimization measures emphasizes the following:</w:t>
      </w:r>
    </w:p>
    <w:p w14:paraId="72B4B4F4" w14:textId="77777777" w:rsidR="00851840" w:rsidRPr="004A335F" w:rsidRDefault="00851840" w:rsidP="00851840">
      <w:pPr>
        <w:jc w:val="both"/>
        <w:rPr>
          <w:rFonts w:asciiTheme="majorHAnsi" w:eastAsia="Cambria" w:hAnsiTheme="majorHAnsi"/>
          <w:sz w:val="21"/>
          <w:szCs w:val="21"/>
        </w:rPr>
      </w:pPr>
    </w:p>
    <w:p w14:paraId="198EEC01" w14:textId="77777777" w:rsidR="00851840" w:rsidRPr="004A335F" w:rsidRDefault="00000000" w:rsidP="00851840">
      <w:pPr>
        <w:jc w:val="both"/>
        <w:rPr>
          <w:rFonts w:asciiTheme="majorHAnsi" w:eastAsia="Cambria" w:hAnsiTheme="majorHAnsi"/>
          <w:i/>
          <w:iCs/>
          <w:sz w:val="21"/>
          <w:szCs w:val="21"/>
        </w:rPr>
      </w:pPr>
      <w:r w:rsidRPr="004A335F">
        <w:rPr>
          <w:rFonts w:asciiTheme="majorHAnsi" w:eastAsia="Cambria" w:hAnsiTheme="majorHAnsi"/>
          <w:i/>
          <w:iCs/>
          <w:sz w:val="21"/>
          <w:szCs w:val="21"/>
        </w:rPr>
        <w:t>“Now learning &amp; development (L&amp;D) is becoming widespread in many e-commerce companies and similarly, to do well in 3PL services, there should be continuous L&amp;D and participation in e-commerce initiatives. Next, you have to invest a little better in the 3PL infrastructure. Currently, we are working traditionally, now we have to get used to infrastructure and technology and also importantly to customer experience, it should be the same as similar experiences in self-fulfillment and 3PL-fulfillment and also focus on customer service training, issue handling, query handling should be taken down to ground level too."</w:t>
      </w:r>
    </w:p>
    <w:p w14:paraId="1B00A37B" w14:textId="77777777" w:rsidR="00851840" w:rsidRPr="004A335F" w:rsidRDefault="00851840" w:rsidP="00851840">
      <w:pPr>
        <w:jc w:val="both"/>
        <w:rPr>
          <w:rFonts w:asciiTheme="majorHAnsi" w:eastAsia="Cambria" w:hAnsiTheme="majorHAnsi"/>
          <w:sz w:val="21"/>
          <w:szCs w:val="21"/>
        </w:rPr>
      </w:pPr>
    </w:p>
    <w:p w14:paraId="028C533E" w14:textId="77777777" w:rsidR="00615BA5"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Finally, both the participants projected an optimistic future for the e-commerce and outsourced logistics business in the coherent landscape and emphasized the need for knowledge and learning alongside good practices to enforce optimal growth and also opined that the academic research community can bridge the knowledge sharing to the 'state-of-informed' for rational decisions.</w:t>
      </w:r>
    </w:p>
    <w:p w14:paraId="5C6235C8" w14:textId="77777777" w:rsidR="00851840" w:rsidRPr="004A335F" w:rsidRDefault="00851840" w:rsidP="00851840">
      <w:pPr>
        <w:jc w:val="both"/>
        <w:rPr>
          <w:rFonts w:asciiTheme="majorHAnsi" w:eastAsia="Cambria" w:hAnsiTheme="majorHAnsi"/>
          <w:sz w:val="21"/>
          <w:szCs w:val="21"/>
        </w:rPr>
      </w:pPr>
    </w:p>
    <w:p w14:paraId="3EB625B5" w14:textId="77777777" w:rsidR="00851840" w:rsidRPr="004A335F" w:rsidRDefault="00000000" w:rsidP="00851840">
      <w:pPr>
        <w:jc w:val="both"/>
        <w:rPr>
          <w:rFonts w:asciiTheme="majorHAnsi" w:eastAsia="Cambria" w:hAnsiTheme="majorHAnsi"/>
          <w:b/>
          <w:bCs/>
          <w:sz w:val="21"/>
          <w:szCs w:val="21"/>
        </w:rPr>
      </w:pPr>
      <w:r w:rsidRPr="004A335F">
        <w:rPr>
          <w:rFonts w:asciiTheme="majorHAnsi" w:eastAsia="Cambria" w:hAnsiTheme="majorHAnsi"/>
          <w:b/>
          <w:bCs/>
          <w:sz w:val="21"/>
          <w:szCs w:val="21"/>
        </w:rPr>
        <w:t>Discussions</w:t>
      </w:r>
    </w:p>
    <w:p w14:paraId="6CD15862"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participants' narratives align with the vital role of 3PL in the context of Nepal's unique geographical and urban-rural divide. The theme resonated from the participant's insights to develop the notion of digital shift, financial prudency, core function focus, and customer centricity to optimize the nuances of logistics operations in e-commerce businesses. And, herein both the participants emphasized how the infrastructure and resource limitations and geo-political diversity necessitate a strategic outsourcing of logistics operations. This enables e-commerce companies to leverage external expertise, reduce costs, and focus on core competencies. The divergent viewpoints regarding the suitability of 3PL for last-mile delivery services highlight the nuanced challenges associated. While one participant views 3PL as more suited for in-transit transportation, the other participant believes that 3PL can effectively manage last-mile delivery too. This discrepancy underscores the need for tailored strategies and company-specific operational modules.</w:t>
      </w:r>
    </w:p>
    <w:p w14:paraId="36389A51" w14:textId="77777777" w:rsidR="00851840" w:rsidRPr="004A335F" w:rsidRDefault="00851840" w:rsidP="00851840">
      <w:pPr>
        <w:jc w:val="both"/>
        <w:rPr>
          <w:rFonts w:asciiTheme="majorHAnsi" w:eastAsia="Cambria" w:hAnsiTheme="majorHAnsi"/>
          <w:sz w:val="21"/>
          <w:szCs w:val="21"/>
        </w:rPr>
      </w:pPr>
    </w:p>
    <w:p w14:paraId="3484F2DD"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study findings above also resonate with the findings of research in regards to the significance of 3PL in enhancing supply chain efficiency and reducing operational costs (</w:t>
      </w:r>
      <w:hyperlink r:id="rId71" w:history="1">
        <w:r w:rsidRPr="004A335F">
          <w:rPr>
            <w:rStyle w:val="Hyperlink"/>
            <w:rFonts w:asciiTheme="majorHAnsi" w:eastAsia="Cambria" w:hAnsiTheme="majorHAnsi"/>
            <w:color w:val="auto"/>
            <w:sz w:val="21"/>
            <w:szCs w:val="21"/>
            <w:u w:val="none"/>
          </w:rPr>
          <w:t>Khan and Burnes, 2007</w:t>
        </w:r>
      </w:hyperlink>
      <w:r w:rsidRPr="004A335F">
        <w:rPr>
          <w:rFonts w:asciiTheme="majorHAnsi" w:eastAsia="Cambria" w:hAnsiTheme="majorHAnsi"/>
          <w:sz w:val="21"/>
          <w:szCs w:val="21"/>
        </w:rPr>
        <w:t xml:space="preserve">; </w:t>
      </w:r>
      <w:hyperlink r:id="rId72" w:history="1">
        <w:r w:rsidRPr="004A335F">
          <w:rPr>
            <w:rStyle w:val="Hyperlink"/>
            <w:rFonts w:asciiTheme="majorHAnsi" w:eastAsia="Cambria" w:hAnsiTheme="majorHAnsi"/>
            <w:color w:val="auto"/>
            <w:sz w:val="21"/>
            <w:szCs w:val="21"/>
            <w:u w:val="none"/>
          </w:rPr>
          <w:t>Wilding and Juriado, 2004</w:t>
        </w:r>
      </w:hyperlink>
      <w:r w:rsidRPr="004A335F">
        <w:rPr>
          <w:rFonts w:asciiTheme="majorHAnsi" w:eastAsia="Cambria" w:hAnsiTheme="majorHAnsi"/>
          <w:sz w:val="21"/>
          <w:szCs w:val="21"/>
        </w:rPr>
        <w:t xml:space="preserve">) which hereby, is applicable in the context of Nepal. The participants' agreement on the cost-saving benefits aligns with prior research highlighting how outsourcing logistics operations can lead to significant savings for e-commerce businesses. </w:t>
      </w:r>
    </w:p>
    <w:p w14:paraId="6B65CF2A" w14:textId="77777777" w:rsidR="00851840" w:rsidRPr="004A335F" w:rsidRDefault="00851840" w:rsidP="00851840">
      <w:pPr>
        <w:jc w:val="both"/>
        <w:rPr>
          <w:rFonts w:asciiTheme="majorHAnsi" w:eastAsia="Cambria" w:hAnsiTheme="majorHAnsi"/>
          <w:sz w:val="21"/>
          <w:szCs w:val="21"/>
        </w:rPr>
      </w:pPr>
    </w:p>
    <w:p w14:paraId="3BC97804"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discussions also reflect the emphasis on the pivotal role of technology in modernizing logistics operations (</w:t>
      </w:r>
      <w:hyperlink r:id="rId73" w:history="1">
        <w:r w:rsidRPr="004A335F">
          <w:rPr>
            <w:rStyle w:val="Hyperlink"/>
            <w:rFonts w:asciiTheme="majorHAnsi" w:eastAsia="Cambria" w:hAnsiTheme="majorHAnsi"/>
            <w:color w:val="auto"/>
            <w:sz w:val="21"/>
            <w:szCs w:val="21"/>
            <w:u w:val="none"/>
          </w:rPr>
          <w:t>Chen et al., 2004</w:t>
        </w:r>
      </w:hyperlink>
      <w:r w:rsidRPr="004A335F">
        <w:rPr>
          <w:rFonts w:asciiTheme="majorHAnsi" w:eastAsia="Cambria" w:hAnsiTheme="majorHAnsi"/>
          <w:sz w:val="21"/>
          <w:szCs w:val="21"/>
        </w:rPr>
        <w:t xml:space="preserve">). Also, the consensus on the need for technological advancements and digital infrastructure suggests that investments in tracking systems, real-time data sharing, and communication tools are pivotal for enhancing 3PL services. The call for continuous learning and development (L&amp;D) aligns with the growing trend of upskilling employees to navigate the evolving logistics landscape. It also holds implications of customer trust and satisfaction, aligned information highlighting the importance of effective partnership management between e-commerce companies and 3PL providers. </w:t>
      </w:r>
    </w:p>
    <w:p w14:paraId="3B0E11BD" w14:textId="77777777" w:rsidR="00851840" w:rsidRPr="004A335F" w:rsidRDefault="00851840" w:rsidP="00851840">
      <w:pPr>
        <w:jc w:val="both"/>
        <w:rPr>
          <w:rFonts w:asciiTheme="majorHAnsi" w:eastAsia="Cambria" w:hAnsiTheme="majorHAnsi"/>
          <w:sz w:val="21"/>
          <w:szCs w:val="21"/>
        </w:rPr>
      </w:pPr>
    </w:p>
    <w:p w14:paraId="25CB42CC"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Finally, it also resonates with the findings of </w:t>
      </w:r>
      <w:hyperlink r:id="rId74" w:history="1">
        <w:r w:rsidRPr="004A335F">
          <w:rPr>
            <w:rStyle w:val="Hyperlink"/>
            <w:rFonts w:asciiTheme="majorHAnsi" w:eastAsia="Cambria" w:hAnsiTheme="majorHAnsi"/>
            <w:color w:val="auto"/>
            <w:sz w:val="21"/>
            <w:szCs w:val="21"/>
            <w:u w:val="none"/>
          </w:rPr>
          <w:t>Wilding and Juriado (2004)</w:t>
        </w:r>
      </w:hyperlink>
      <w:r w:rsidRPr="004A335F">
        <w:rPr>
          <w:rFonts w:asciiTheme="majorHAnsi" w:eastAsia="Cambria" w:hAnsiTheme="majorHAnsi"/>
          <w:sz w:val="21"/>
          <w:szCs w:val="21"/>
        </w:rPr>
        <w:t xml:space="preserve"> that striking a balance between cost-effectiveness and service quality while managing performance metrics is another intricate challenge that underscores the importance of meticulous planning, clear communication, and robust monitoring to ensure successful 3PL implementation.</w:t>
      </w:r>
    </w:p>
    <w:p w14:paraId="01CE5C5D" w14:textId="77777777" w:rsidR="00851840" w:rsidRPr="004A335F" w:rsidRDefault="00851840" w:rsidP="00851840">
      <w:pPr>
        <w:jc w:val="both"/>
        <w:rPr>
          <w:rFonts w:asciiTheme="majorHAnsi" w:eastAsia="Cambria" w:hAnsiTheme="majorHAnsi"/>
          <w:sz w:val="21"/>
          <w:szCs w:val="21"/>
        </w:rPr>
      </w:pPr>
    </w:p>
    <w:p w14:paraId="64B9FD80"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So, the participant's emphasis on timely delivery, efficient tracking, product safety, mission alignment, and customer-centric approaches reflects a growing concern for customer satisfaction and long-term sustainability needs for logistics outsourcing. These resonate with the global trend of prioritizing technological alignment and customer experiences in logistics operations and particularly with the necessity of e-commerce servicing. The study is ultimately explored through the perspective of supply chain managers and resonates with the theme of digital shift, customer centricity, and financial prudency for logistics outsourcing motives. Also, the study holds significance for the policy infrastructure needs to enrich the facilitation.</w:t>
      </w:r>
    </w:p>
    <w:p w14:paraId="4E3F0DAA" w14:textId="77777777" w:rsidR="00851840" w:rsidRPr="004A335F" w:rsidRDefault="00851840" w:rsidP="00851840">
      <w:pPr>
        <w:jc w:val="both"/>
        <w:rPr>
          <w:rFonts w:asciiTheme="majorHAnsi" w:eastAsia="Cambria" w:hAnsiTheme="majorHAnsi"/>
          <w:sz w:val="21"/>
          <w:szCs w:val="21"/>
        </w:rPr>
      </w:pPr>
    </w:p>
    <w:p w14:paraId="63FC0E65" w14:textId="77777777" w:rsidR="005E2D57" w:rsidRPr="004A335F" w:rsidRDefault="00000000" w:rsidP="007F061B">
      <w:pPr>
        <w:pStyle w:val="Heading1"/>
        <w:ind w:left="0"/>
        <w:rPr>
          <w:rFonts w:ascii="Cambria" w:eastAsia="Cambria" w:hAnsi="Cambria"/>
          <w:sz w:val="21"/>
          <w:szCs w:val="21"/>
        </w:rPr>
      </w:pPr>
      <w:r w:rsidRPr="004A335F">
        <w:rPr>
          <w:rFonts w:ascii="Cambria" w:eastAsia="Cambria" w:hAnsi="Cambria"/>
          <w:sz w:val="21"/>
          <w:szCs w:val="21"/>
        </w:rPr>
        <w:t>CONCLUSION</w:t>
      </w:r>
    </w:p>
    <w:p w14:paraId="57C11826"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Effective and efficient supply chain management is critical to the success of firms engaging in e‐commerce and the logistics capability is crucial for superior firm performance (</w:t>
      </w:r>
      <w:hyperlink r:id="rId75" w:history="1">
        <w:r w:rsidRPr="004A335F">
          <w:rPr>
            <w:rStyle w:val="Hyperlink"/>
            <w:rFonts w:asciiTheme="majorHAnsi" w:eastAsia="Cambria" w:hAnsiTheme="majorHAnsi"/>
            <w:color w:val="auto"/>
            <w:sz w:val="21"/>
            <w:szCs w:val="21"/>
            <w:u w:val="none"/>
          </w:rPr>
          <w:t>Cho et al. 2008</w:t>
        </w:r>
      </w:hyperlink>
      <w:r w:rsidRPr="004A335F">
        <w:rPr>
          <w:rFonts w:asciiTheme="majorHAnsi" w:eastAsia="Cambria" w:hAnsiTheme="majorHAnsi"/>
          <w:sz w:val="21"/>
          <w:szCs w:val="21"/>
        </w:rPr>
        <w:t xml:space="preserve">). 3PL can at the best form of utilization become the ability to the absence of the internal capability. In essence, this narrative study contributes insights into the complex relationship between the 3PL practices and the evolving e-commerce landscape in Nepal. The insights from the experiences of information-rich supply chain professionals reflect the practical challenges and opportunities faced in optimizing logistics operations. The discussions reveal the thematic developments of the data analysis of the data collected from the in-depth interviews of the information-rich participants with the following themes the potential of technological advancements, collaboration, customer-centric approaches, and financially viable resource planning to enhance the synergy between e-commerce and 3PL services. These findings resonate with the cost-saving benefits, technological advancements, and the importance of continuous learning. </w:t>
      </w:r>
    </w:p>
    <w:p w14:paraId="25C85361" w14:textId="77777777" w:rsidR="00851840" w:rsidRPr="004A335F" w:rsidRDefault="00851840" w:rsidP="00851840">
      <w:pPr>
        <w:jc w:val="both"/>
        <w:rPr>
          <w:rFonts w:asciiTheme="majorHAnsi" w:eastAsia="Cambria" w:hAnsiTheme="majorHAnsi"/>
          <w:sz w:val="21"/>
          <w:szCs w:val="21"/>
        </w:rPr>
      </w:pPr>
    </w:p>
    <w:p w14:paraId="11338775"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study also emphasizes the need for ongoing knowledge development, strategic infrastructure investments, and the alignment of mission and vision between stakeholders. While limited by the population and sample size, only considering the established e-commerce businesses operating with marketplace modality and employing 3PL alongside the in-house logistics, the study's implications though, are significant with the insights and experiences of the information-rich participants. Further future research avenues could explore stakeholder perspectives, unorganized sectors in e-commerce businesses, and other relevant regulatory frameworks.</w:t>
      </w:r>
    </w:p>
    <w:p w14:paraId="00E05778" w14:textId="77777777" w:rsidR="00851840" w:rsidRPr="004A335F" w:rsidRDefault="00851840" w:rsidP="00851840">
      <w:pPr>
        <w:jc w:val="both"/>
        <w:rPr>
          <w:rFonts w:asciiTheme="majorHAnsi" w:eastAsia="Cambria" w:hAnsiTheme="majorHAnsi"/>
          <w:sz w:val="21"/>
          <w:szCs w:val="21"/>
        </w:rPr>
      </w:pPr>
    </w:p>
    <w:p w14:paraId="39884068"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The study gives readers a thorough grasp of the crucial elements- such as technological innovations, stakeholder focus, financial prudency, and the significance of ongoing learning, that propel the outsourcing of logistical operations to 3PLs in Nepal. These findings are instrumental in helping industry professionals and businesses make informed decisions regarding their supply chain and logistics strategies. By emphasizing the value of continual knowledge, strategic infrastructure investments, and stakeholder mission and vision alignment, the study also has practical consequences for the industry. These forces can inform policies and strategic decision-making. Beyond the industry and stakeholders, the research contributes to academic knowledge by offering a deeper understanding of prevalent 3PL practices in Nepal in the e-commerce logistics landscape, paving the way for future empirical studies and research avenues.</w:t>
      </w:r>
    </w:p>
    <w:p w14:paraId="3B1B96E5" w14:textId="77777777" w:rsidR="00851840" w:rsidRPr="004A335F" w:rsidRDefault="00851840" w:rsidP="00851840">
      <w:pPr>
        <w:jc w:val="both"/>
        <w:rPr>
          <w:rFonts w:asciiTheme="majorHAnsi" w:eastAsia="Cambria" w:hAnsiTheme="majorHAnsi"/>
          <w:sz w:val="21"/>
          <w:szCs w:val="21"/>
        </w:rPr>
      </w:pPr>
    </w:p>
    <w:p w14:paraId="2C78AE94" w14:textId="77777777" w:rsidR="00851840"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 xml:space="preserve">The digital shift, customer centricity, financial prudency, and importance of continuous learning are the major propellent for the outsourcing needs of logistics function to 3PLs in Nepal, these findings of the study reflect the important variable considerate to understanding Nepal's e-commerce logistics and form a perspective of the supply chain professionals that illuminates on the circuitous reciprocity between 3PL strategies and the distinctive features of Nepal's e-commerce space. Further empirical studies with these considerate variables, will enhance the better understanding of the 3PL practices and optimizations in the logistics landscape.  </w:t>
      </w:r>
    </w:p>
    <w:p w14:paraId="2CCE2002" w14:textId="77777777" w:rsidR="00851840" w:rsidRPr="004A335F" w:rsidRDefault="00851840" w:rsidP="00851840">
      <w:pPr>
        <w:jc w:val="both"/>
        <w:rPr>
          <w:rFonts w:asciiTheme="majorHAnsi" w:eastAsia="Cambria" w:hAnsiTheme="majorHAnsi"/>
          <w:sz w:val="21"/>
          <w:szCs w:val="21"/>
        </w:rPr>
      </w:pPr>
    </w:p>
    <w:p w14:paraId="7AAEC810" w14:textId="77777777" w:rsidR="00615BA5" w:rsidRPr="004A335F" w:rsidRDefault="00000000" w:rsidP="00851840">
      <w:pPr>
        <w:jc w:val="both"/>
        <w:rPr>
          <w:rFonts w:asciiTheme="majorHAnsi" w:eastAsia="Cambria" w:hAnsiTheme="majorHAnsi"/>
          <w:sz w:val="21"/>
          <w:szCs w:val="21"/>
        </w:rPr>
      </w:pPr>
      <w:r w:rsidRPr="004A335F">
        <w:rPr>
          <w:rFonts w:asciiTheme="majorHAnsi" w:eastAsia="Cambria" w:hAnsiTheme="majorHAnsi"/>
          <w:sz w:val="21"/>
          <w:szCs w:val="21"/>
        </w:rPr>
        <w:t>And, as Nepal's e-commerce sector continues to grow and with the ever-increasing internet penetration and awareness of online shopping, aligning logistics with technology and customer-centric approaches, the industry can pave the way for resilient growth, ultimately contributing to a thriving digital economy. Finally, by addressing prevalent practices, and nuances, informing strategic decisions, contributing with, from, and to academia, and guiding policy formulation, this study serves as a valuable compass for navigating the realm of e-commerce and logistics in Nepal.</w:t>
      </w:r>
    </w:p>
    <w:p w14:paraId="1E3DF7C3" w14:textId="77777777" w:rsidR="00851840" w:rsidRPr="004A335F" w:rsidRDefault="00851840" w:rsidP="00851840">
      <w:pPr>
        <w:jc w:val="both"/>
        <w:rPr>
          <w:rFonts w:asciiTheme="majorHAnsi" w:eastAsia="Cambria" w:hAnsiTheme="majorHAnsi"/>
          <w:sz w:val="21"/>
          <w:szCs w:val="21"/>
        </w:rPr>
      </w:pPr>
    </w:p>
    <w:p w14:paraId="4A56C789" w14:textId="77777777" w:rsidR="001D61B7" w:rsidRPr="004A335F" w:rsidRDefault="00000000">
      <w:pPr>
        <w:pStyle w:val="Heading1"/>
        <w:ind w:left="0"/>
        <w:rPr>
          <w:rFonts w:ascii="Cambria" w:eastAsia="Cambria" w:hAnsi="Cambria" w:cs="Cambria"/>
          <w:sz w:val="21"/>
          <w:szCs w:val="21"/>
        </w:rPr>
      </w:pPr>
      <w:r w:rsidRPr="004A335F">
        <w:rPr>
          <w:rFonts w:ascii="Cambria" w:eastAsia="Cambria" w:hAnsi="Cambria" w:cs="Cambria"/>
          <w:sz w:val="21"/>
          <w:szCs w:val="21"/>
        </w:rPr>
        <w:t>REFERENCES</w:t>
      </w:r>
    </w:p>
    <w:p w14:paraId="7E31A87C"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Agatz, N. A. H., Fleischmann, M., &amp; van Nunen, J. A. E. E. (2008). E-fulfillment and multi-channel distribution - A review. </w:t>
      </w:r>
      <w:r w:rsidRPr="004A335F">
        <w:rPr>
          <w:rFonts w:ascii="Cambria" w:eastAsia="Cambria" w:hAnsi="Cambria" w:cs="Cambria"/>
          <w:i/>
          <w:iCs/>
          <w:sz w:val="21"/>
          <w:szCs w:val="21"/>
        </w:rPr>
        <w:t>European Journal of Operational Research</w:t>
      </w:r>
      <w:r w:rsidRPr="004A335F">
        <w:rPr>
          <w:rFonts w:ascii="Cambria" w:eastAsia="Cambria" w:hAnsi="Cambria" w:cs="Cambria"/>
          <w:sz w:val="21"/>
          <w:szCs w:val="21"/>
        </w:rPr>
        <w:t xml:space="preserve">, 187(2), 339-356. </w:t>
      </w:r>
      <w:hyperlink r:id="rId76" w:history="1">
        <w:r w:rsidRPr="004A335F">
          <w:rPr>
            <w:rStyle w:val="Hyperlink"/>
            <w:rFonts w:ascii="Cambria" w:eastAsia="Cambria" w:hAnsi="Cambria" w:cs="Cambria"/>
            <w:color w:val="auto"/>
            <w:sz w:val="21"/>
            <w:szCs w:val="21"/>
            <w:u w:val="none"/>
          </w:rPr>
          <w:t>https://doi.org/10.1016/j.ejor.2007.04.024</w:t>
        </w:r>
      </w:hyperlink>
    </w:p>
    <w:p w14:paraId="52199575"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Boson, L. T. ., Elemo, Z., Engida, A., &amp; Kant, S. (2023). Assessment of Green Supply Chain Management Practices on Sustainable Business in Ethiopia</w:t>
      </w:r>
      <w:r w:rsidRPr="004A335F">
        <w:rPr>
          <w:rFonts w:ascii="Cambria" w:eastAsia="Cambria" w:hAnsi="Cambria" w:cs="Cambria"/>
          <w:sz w:val="21"/>
          <w:szCs w:val="21"/>
        </w:rPr>
        <w:t>.</w:t>
      </w:r>
      <w:r w:rsidRPr="004A335F">
        <w:rPr>
          <w:rFonts w:ascii="Cambria" w:eastAsia="Cambria" w:hAnsi="Cambria" w:cs="Cambria"/>
          <w:sz w:val="21"/>
          <w:szCs w:val="21"/>
          <w:lang w:val="x-none"/>
        </w:rPr>
        <w:t> </w:t>
      </w:r>
      <w:r w:rsidRPr="004A335F">
        <w:rPr>
          <w:rFonts w:ascii="Cambria" w:eastAsia="Cambria" w:hAnsi="Cambria" w:cs="Cambria"/>
          <w:i/>
          <w:iCs/>
          <w:sz w:val="21"/>
          <w:szCs w:val="21"/>
          <w:lang w:val="x-none"/>
        </w:rPr>
        <w:t>Logistic and Operation Management Research (LOMR)</w:t>
      </w:r>
      <w:r w:rsidRPr="004A335F">
        <w:rPr>
          <w:rFonts w:ascii="Cambria" w:eastAsia="Cambria" w:hAnsi="Cambria" w:cs="Cambria"/>
          <w:sz w:val="21"/>
          <w:szCs w:val="21"/>
          <w:lang w:val="x-none"/>
        </w:rPr>
        <w:t xml:space="preserve">, 2(1), 96–104. </w:t>
      </w:r>
      <w:hyperlink r:id="rId77" w:history="1">
        <w:r w:rsidRPr="004A335F">
          <w:rPr>
            <w:rStyle w:val="Hyperlink"/>
            <w:rFonts w:ascii="Cambria" w:eastAsia="Cambria" w:hAnsi="Cambria" w:cs="Cambria"/>
            <w:color w:val="auto"/>
            <w:sz w:val="21"/>
            <w:szCs w:val="21"/>
            <w:u w:val="none"/>
            <w:lang w:val="x-none"/>
          </w:rPr>
          <w:t>https://doi.org/10.31098/lomr.v2i1.1468</w:t>
        </w:r>
      </w:hyperlink>
      <w:r w:rsidRPr="004A335F">
        <w:rPr>
          <w:rFonts w:ascii="Cambria" w:eastAsia="Cambria" w:hAnsi="Cambria" w:cs="Cambria"/>
          <w:sz w:val="21"/>
          <w:szCs w:val="21"/>
        </w:rPr>
        <w:t xml:space="preserve"> </w:t>
      </w:r>
    </w:p>
    <w:p w14:paraId="3A877F73"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Bowersox, D. J., &amp; Closs, D. J. (1996). </w:t>
      </w:r>
      <w:r w:rsidRPr="004A335F">
        <w:rPr>
          <w:rFonts w:ascii="Cambria" w:eastAsia="Cambria" w:hAnsi="Cambria" w:cs="Cambria"/>
          <w:i/>
          <w:iCs/>
          <w:sz w:val="21"/>
          <w:szCs w:val="21"/>
        </w:rPr>
        <w:t>Logistics management- the integrated supply chain process</w:t>
      </w:r>
      <w:r w:rsidRPr="004A335F">
        <w:rPr>
          <w:rFonts w:ascii="Cambria" w:eastAsia="Cambria" w:hAnsi="Cambria" w:cs="Cambria"/>
          <w:sz w:val="21"/>
          <w:szCs w:val="21"/>
        </w:rPr>
        <w:t xml:space="preserve">. </w:t>
      </w:r>
      <w:r w:rsidRPr="004A335F">
        <w:rPr>
          <w:rFonts w:ascii="Cambria" w:eastAsia="Cambria" w:hAnsi="Cambria" w:cs="Cambria"/>
          <w:sz w:val="21"/>
          <w:szCs w:val="21"/>
          <w:lang w:val="x-none"/>
        </w:rPr>
        <w:t>McGraw-Hill Companies</w:t>
      </w:r>
      <w:r w:rsidRPr="004A335F">
        <w:rPr>
          <w:rFonts w:ascii="Cambria" w:eastAsia="Cambria" w:hAnsi="Cambria" w:cs="Cambria"/>
          <w:sz w:val="21"/>
          <w:szCs w:val="21"/>
        </w:rPr>
        <w:t>.</w:t>
      </w:r>
    </w:p>
    <w:p w14:paraId="7B311F5D"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Chen, I. J., Paulraj, A., &amp; Lado, A. A. (2004). Strategic purchasing, supply management, and firm performance. </w:t>
      </w:r>
      <w:r w:rsidRPr="004A335F">
        <w:rPr>
          <w:rFonts w:ascii="Cambria" w:eastAsia="Cambria" w:hAnsi="Cambria" w:cs="Cambria"/>
          <w:i/>
          <w:iCs/>
          <w:sz w:val="21"/>
          <w:szCs w:val="21"/>
        </w:rPr>
        <w:t>Journal of Operations Management</w:t>
      </w:r>
      <w:r w:rsidRPr="004A335F">
        <w:rPr>
          <w:rFonts w:ascii="Cambria" w:eastAsia="Cambria" w:hAnsi="Cambria" w:cs="Cambria"/>
          <w:sz w:val="21"/>
          <w:szCs w:val="21"/>
        </w:rPr>
        <w:t xml:space="preserve">, 22(5), 505-523. </w:t>
      </w:r>
      <w:hyperlink r:id="rId78" w:history="1">
        <w:r w:rsidRPr="004A335F">
          <w:rPr>
            <w:rStyle w:val="Hyperlink"/>
            <w:rFonts w:ascii="Cambria" w:eastAsia="Cambria" w:hAnsi="Cambria" w:cs="Cambria"/>
            <w:color w:val="auto"/>
            <w:sz w:val="21"/>
            <w:szCs w:val="21"/>
            <w:u w:val="none"/>
            <w:lang w:val="x-none"/>
          </w:rPr>
          <w:t>https://doi.org/10.1016/j.jom.2004.06.002</w:t>
        </w:r>
      </w:hyperlink>
    </w:p>
    <w:p w14:paraId="268D22A8"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Cho, J. J-K., Ozment, J., &amp; Sink, H. </w:t>
      </w:r>
      <w:r w:rsidRPr="004A335F">
        <w:rPr>
          <w:rFonts w:ascii="Cambria" w:eastAsia="Cambria" w:hAnsi="Cambria" w:cs="Cambria"/>
          <w:sz w:val="21"/>
          <w:szCs w:val="21"/>
          <w:lang w:val="x-none"/>
        </w:rPr>
        <w:t>(2008)</w:t>
      </w:r>
      <w:r w:rsidRPr="004A335F">
        <w:rPr>
          <w:rFonts w:ascii="Cambria" w:eastAsia="Cambria" w:hAnsi="Cambria" w:cs="Cambria"/>
          <w:sz w:val="21"/>
          <w:szCs w:val="21"/>
        </w:rPr>
        <w:t xml:space="preserve">. </w:t>
      </w:r>
      <w:r w:rsidRPr="004A335F">
        <w:rPr>
          <w:rFonts w:ascii="Cambria" w:eastAsia="Cambria" w:hAnsi="Cambria" w:cs="Cambria"/>
          <w:sz w:val="21"/>
          <w:szCs w:val="21"/>
          <w:lang w:val="x-none"/>
        </w:rPr>
        <w:t>Logistics capability, logistics outsourcing and firm performance in an e‐commerce market</w:t>
      </w:r>
      <w:r w:rsidRPr="004A335F">
        <w:rPr>
          <w:rFonts w:ascii="Cambria" w:eastAsia="Cambria" w:hAnsi="Cambria" w:cs="Cambria"/>
          <w:sz w:val="21"/>
          <w:szCs w:val="21"/>
        </w:rPr>
        <w:t>.</w:t>
      </w:r>
      <w:r w:rsidRPr="004A335F">
        <w:rPr>
          <w:rFonts w:ascii="Cambria" w:eastAsia="Cambria" w:hAnsi="Cambria" w:cs="Cambria"/>
          <w:sz w:val="21"/>
          <w:szCs w:val="21"/>
          <w:lang w:val="x-none"/>
        </w:rPr>
        <w:t xml:space="preserve"> </w:t>
      </w:r>
      <w:r w:rsidRPr="004A335F">
        <w:rPr>
          <w:rFonts w:ascii="Cambria" w:eastAsia="Cambria" w:hAnsi="Cambria" w:cs="Cambria"/>
          <w:i/>
          <w:iCs/>
          <w:sz w:val="21"/>
          <w:szCs w:val="21"/>
        </w:rPr>
        <w:t>International Journal of Physical Distribution and Logistics Management</w:t>
      </w:r>
      <w:r w:rsidRPr="004A335F">
        <w:rPr>
          <w:rFonts w:ascii="Cambria" w:eastAsia="Cambria" w:hAnsi="Cambria" w:cs="Cambria"/>
          <w:sz w:val="21"/>
          <w:szCs w:val="21"/>
        </w:rPr>
        <w:t xml:space="preserve">, </w:t>
      </w:r>
      <w:r w:rsidRPr="004A335F">
        <w:rPr>
          <w:rFonts w:ascii="Cambria" w:eastAsia="Cambria" w:hAnsi="Cambria" w:cs="Cambria"/>
          <w:sz w:val="21"/>
          <w:szCs w:val="21"/>
          <w:lang w:val="x-none"/>
        </w:rPr>
        <w:t xml:space="preserve">38 </w:t>
      </w:r>
      <w:r w:rsidRPr="004A335F">
        <w:rPr>
          <w:rFonts w:ascii="Cambria" w:eastAsia="Cambria" w:hAnsi="Cambria" w:cs="Cambria"/>
          <w:sz w:val="21"/>
          <w:szCs w:val="21"/>
        </w:rPr>
        <w:t>(</w:t>
      </w:r>
      <w:r w:rsidRPr="004A335F">
        <w:rPr>
          <w:rFonts w:ascii="Cambria" w:eastAsia="Cambria" w:hAnsi="Cambria" w:cs="Cambria"/>
          <w:sz w:val="21"/>
          <w:szCs w:val="21"/>
          <w:lang w:val="x-none"/>
        </w:rPr>
        <w:t>5</w:t>
      </w:r>
      <w:r w:rsidRPr="004A335F">
        <w:rPr>
          <w:rFonts w:ascii="Cambria" w:eastAsia="Cambria" w:hAnsi="Cambria" w:cs="Cambria"/>
          <w:sz w:val="21"/>
          <w:szCs w:val="21"/>
        </w:rPr>
        <w:t>)</w:t>
      </w:r>
      <w:r w:rsidRPr="004A335F">
        <w:rPr>
          <w:rFonts w:ascii="Cambria" w:eastAsia="Cambria" w:hAnsi="Cambria" w:cs="Cambria"/>
          <w:sz w:val="21"/>
          <w:szCs w:val="21"/>
          <w:lang w:val="x-none"/>
        </w:rPr>
        <w:t>, 336</w:t>
      </w:r>
      <w:r w:rsidRPr="004A335F">
        <w:rPr>
          <w:rFonts w:ascii="Cambria" w:eastAsia="Cambria" w:hAnsi="Cambria" w:cs="Cambria"/>
          <w:sz w:val="21"/>
          <w:szCs w:val="21"/>
        </w:rPr>
        <w:t xml:space="preserve">-359. </w:t>
      </w:r>
      <w:hyperlink r:id="rId79" w:history="1">
        <w:r w:rsidRPr="004A335F">
          <w:rPr>
            <w:rStyle w:val="Hyperlink"/>
            <w:rFonts w:ascii="Cambria" w:eastAsia="Cambria" w:hAnsi="Cambria" w:cs="Cambria"/>
            <w:color w:val="auto"/>
            <w:sz w:val="21"/>
            <w:szCs w:val="21"/>
            <w:u w:val="none"/>
            <w:lang w:val="x-none"/>
          </w:rPr>
          <w:t>https://doi.org/10.1108/09600030810882825</w:t>
        </w:r>
      </w:hyperlink>
    </w:p>
    <w:p w14:paraId="0F7741DA"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Copacino, W. C. (1997). Electronic commerce: How it will affect logistics. </w:t>
      </w:r>
      <w:r w:rsidRPr="004A335F">
        <w:rPr>
          <w:rFonts w:ascii="Cambria" w:eastAsia="Cambria" w:hAnsi="Cambria" w:cs="Cambria"/>
          <w:i/>
          <w:iCs/>
          <w:sz w:val="21"/>
          <w:szCs w:val="21"/>
        </w:rPr>
        <w:t>Logistics Management</w:t>
      </w:r>
      <w:r w:rsidRPr="004A335F">
        <w:rPr>
          <w:rFonts w:ascii="Cambria" w:eastAsia="Cambria" w:hAnsi="Cambria" w:cs="Cambria"/>
          <w:sz w:val="21"/>
          <w:szCs w:val="21"/>
        </w:rPr>
        <w:t>, 36(3), 39.</w:t>
      </w:r>
    </w:p>
    <w:p w14:paraId="6D261239"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Creswell, J. W., &amp; Creswell, J. D. (2018). </w:t>
      </w:r>
      <w:r w:rsidRPr="004A335F">
        <w:rPr>
          <w:rFonts w:ascii="Cambria" w:eastAsia="Cambria" w:hAnsi="Cambria" w:cs="Cambria"/>
          <w:i/>
          <w:iCs/>
          <w:sz w:val="21"/>
          <w:szCs w:val="21"/>
          <w:lang w:val="x-none"/>
        </w:rPr>
        <w:t>Research design: qualitative, quantitative, and mixed methods approaches</w:t>
      </w:r>
      <w:r w:rsidRPr="004A335F">
        <w:rPr>
          <w:rFonts w:ascii="Cambria" w:eastAsia="Cambria" w:hAnsi="Cambria" w:cs="Cambria"/>
          <w:sz w:val="21"/>
          <w:szCs w:val="21"/>
          <w:lang w:val="x-none"/>
        </w:rPr>
        <w:t> </w:t>
      </w:r>
      <w:r w:rsidRPr="004A335F">
        <w:rPr>
          <w:rFonts w:ascii="Cambria" w:eastAsia="Cambria" w:hAnsi="Cambria" w:cs="Cambria"/>
          <w:sz w:val="21"/>
          <w:szCs w:val="21"/>
        </w:rPr>
        <w:t>(f</w:t>
      </w:r>
      <w:r w:rsidRPr="004A335F">
        <w:rPr>
          <w:rFonts w:ascii="Cambria" w:eastAsia="Cambria" w:hAnsi="Cambria" w:cs="Cambria"/>
          <w:sz w:val="21"/>
          <w:szCs w:val="21"/>
          <w:lang w:val="x-none"/>
        </w:rPr>
        <w:t>ifth ed.</w:t>
      </w:r>
      <w:r w:rsidRPr="004A335F">
        <w:rPr>
          <w:rFonts w:ascii="Cambria" w:eastAsia="Cambria" w:hAnsi="Cambria" w:cs="Cambria"/>
          <w:sz w:val="21"/>
          <w:szCs w:val="21"/>
        </w:rPr>
        <w:t>).</w:t>
      </w:r>
      <w:r w:rsidRPr="004A335F">
        <w:rPr>
          <w:rFonts w:ascii="Cambria" w:eastAsia="Cambria" w:hAnsi="Cambria" w:cs="Cambria"/>
          <w:sz w:val="21"/>
          <w:szCs w:val="21"/>
          <w:lang w:val="x-none"/>
        </w:rPr>
        <w:t xml:space="preserve"> SAGE.</w:t>
      </w:r>
    </w:p>
    <w:p w14:paraId="6896003A"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Devkota, N., Dhungana, S., Parajuli, S., Bhandari, U., &amp; Paudel, U. R. (2021). Nepalese consumers’ perception on online shopping challenges and its managerial solution.</w:t>
      </w:r>
      <w:r w:rsidRPr="004A335F">
        <w:rPr>
          <w:rFonts w:ascii="Cambria" w:eastAsia="Cambria" w:hAnsi="Cambria" w:cs="Cambria"/>
          <w:i/>
          <w:iCs/>
          <w:sz w:val="21"/>
          <w:szCs w:val="21"/>
        </w:rPr>
        <w:t xml:space="preserve"> International Research Journal of Science, Technology, Education, and Management</w:t>
      </w:r>
      <w:r w:rsidRPr="004A335F">
        <w:rPr>
          <w:rFonts w:ascii="Cambria" w:eastAsia="Cambria" w:hAnsi="Cambria" w:cs="Cambria"/>
          <w:sz w:val="21"/>
          <w:szCs w:val="21"/>
        </w:rPr>
        <w:t xml:space="preserve">, 1(2), 65-77. </w:t>
      </w:r>
      <w:hyperlink r:id="rId80" w:history="1">
        <w:r w:rsidRPr="004A335F">
          <w:rPr>
            <w:rStyle w:val="Hyperlink"/>
            <w:rFonts w:ascii="Cambria" w:eastAsia="Cambria" w:hAnsi="Cambria" w:cs="Cambria"/>
            <w:color w:val="auto"/>
            <w:sz w:val="21"/>
            <w:szCs w:val="21"/>
            <w:u w:val="none"/>
          </w:rPr>
          <w:t>https://doi.org/10.5281/zenodo.5726289</w:t>
        </w:r>
      </w:hyperlink>
      <w:r w:rsidRPr="004A335F">
        <w:rPr>
          <w:rFonts w:ascii="Cambria" w:eastAsia="Cambria" w:hAnsi="Cambria" w:cs="Cambria"/>
          <w:sz w:val="21"/>
          <w:szCs w:val="21"/>
        </w:rPr>
        <w:t xml:space="preserve"> </w:t>
      </w:r>
    </w:p>
    <w:p w14:paraId="5D93A415"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Ding, Y., Gao, X., Huang, C., Shu, J., &amp; Yang, D. (2018). Service competition in an online duopoly market. </w:t>
      </w:r>
      <w:r w:rsidRPr="004A335F">
        <w:rPr>
          <w:rFonts w:ascii="Cambria" w:eastAsia="Cambria" w:hAnsi="Cambria" w:cs="Cambria"/>
          <w:i/>
          <w:iCs/>
          <w:sz w:val="21"/>
          <w:szCs w:val="21"/>
        </w:rPr>
        <w:t>Omega</w:t>
      </w:r>
      <w:r w:rsidRPr="004A335F">
        <w:rPr>
          <w:rFonts w:ascii="Cambria" w:eastAsia="Cambria" w:hAnsi="Cambria" w:cs="Cambria"/>
          <w:sz w:val="21"/>
          <w:szCs w:val="21"/>
        </w:rPr>
        <w:t xml:space="preserve">, 77, 58-72. </w:t>
      </w:r>
      <w:hyperlink r:id="rId81" w:history="1">
        <w:r w:rsidRPr="004A335F">
          <w:rPr>
            <w:rStyle w:val="Hyperlink"/>
            <w:rFonts w:ascii="Cambria" w:eastAsia="Cambria" w:hAnsi="Cambria" w:cs="Cambria"/>
            <w:color w:val="auto"/>
            <w:sz w:val="21"/>
            <w:szCs w:val="21"/>
            <w:u w:val="none"/>
          </w:rPr>
          <w:t>https://doi.org/10.1016/j.omega.2017.05.007</w:t>
        </w:r>
      </w:hyperlink>
      <w:r w:rsidRPr="004A335F">
        <w:rPr>
          <w:rFonts w:ascii="Cambria" w:eastAsia="Cambria" w:hAnsi="Cambria" w:cs="Cambria"/>
          <w:sz w:val="21"/>
          <w:szCs w:val="21"/>
        </w:rPr>
        <w:t xml:space="preserve"> </w:t>
      </w:r>
    </w:p>
    <w:p w14:paraId="040AB2DE"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Foster, T. (1999). Dot-com retailers give 3PLs their big chance. </w:t>
      </w:r>
      <w:r w:rsidRPr="004A335F">
        <w:rPr>
          <w:rFonts w:ascii="Cambria" w:eastAsia="Cambria" w:hAnsi="Cambria" w:cs="Cambria"/>
          <w:i/>
          <w:iCs/>
          <w:sz w:val="21"/>
          <w:szCs w:val="21"/>
        </w:rPr>
        <w:t>Logistics Management &amp; Distribution Report</w:t>
      </w:r>
      <w:r w:rsidRPr="004A335F">
        <w:rPr>
          <w:rFonts w:ascii="Cambria" w:eastAsia="Cambria" w:hAnsi="Cambria" w:cs="Cambria"/>
          <w:sz w:val="21"/>
          <w:szCs w:val="21"/>
        </w:rPr>
        <w:t>, 38, 10-38.</w:t>
      </w:r>
    </w:p>
    <w:p w14:paraId="297C9E14"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Fried, T., &amp; Goodchild, A. (2023). E-commerce and logistics sprawl: A spatial exploration of last-mile logistics platforms. </w:t>
      </w:r>
      <w:r w:rsidRPr="004A335F">
        <w:rPr>
          <w:rFonts w:ascii="Cambria" w:eastAsia="Cambria" w:hAnsi="Cambria" w:cs="Cambria"/>
          <w:i/>
          <w:iCs/>
          <w:sz w:val="21"/>
          <w:szCs w:val="21"/>
          <w:lang w:val="x-none"/>
        </w:rPr>
        <w:t>Journal of Transport Geography</w:t>
      </w:r>
      <w:r w:rsidRPr="004A335F">
        <w:rPr>
          <w:rFonts w:ascii="Cambria" w:eastAsia="Cambria" w:hAnsi="Cambria" w:cs="Cambria"/>
          <w:sz w:val="21"/>
          <w:szCs w:val="21"/>
          <w:lang w:val="x-none"/>
        </w:rPr>
        <w:t>, 112, 103692.</w:t>
      </w:r>
      <w:r w:rsidRPr="004A335F">
        <w:rPr>
          <w:rFonts w:ascii="Cambria" w:eastAsia="Cambria" w:hAnsi="Cambria" w:cs="Cambria"/>
          <w:sz w:val="21"/>
          <w:szCs w:val="21"/>
        </w:rPr>
        <w:t xml:space="preserve"> </w:t>
      </w:r>
      <w:hyperlink r:id="rId82" w:tgtFrame="_blank" w:tooltip="Persistent link using digital object identifier" w:history="1">
        <w:r w:rsidRPr="004A335F">
          <w:rPr>
            <w:rStyle w:val="Hyperlink"/>
            <w:rFonts w:ascii="Cambria" w:eastAsia="Cambria" w:hAnsi="Cambria" w:cs="Cambria"/>
            <w:color w:val="auto"/>
            <w:sz w:val="21"/>
            <w:szCs w:val="21"/>
            <w:u w:val="none"/>
            <w:lang w:val="x-none"/>
          </w:rPr>
          <w:t>https://doi.org/10.1016/j.jtrangeo.2023.103692</w:t>
        </w:r>
      </w:hyperlink>
    </w:p>
    <w:p w14:paraId="2CC93E48"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Harrington, L. H. (2000). Supply chain execution in the internet era. </w:t>
      </w:r>
      <w:r w:rsidRPr="004A335F">
        <w:rPr>
          <w:rFonts w:ascii="Cambria" w:eastAsia="Cambria" w:hAnsi="Cambria" w:cs="Cambria"/>
          <w:i/>
          <w:iCs/>
          <w:sz w:val="21"/>
          <w:szCs w:val="21"/>
        </w:rPr>
        <w:t>Transportation &amp; Distribution</w:t>
      </w:r>
      <w:r w:rsidRPr="004A335F">
        <w:rPr>
          <w:rFonts w:ascii="Cambria" w:eastAsia="Cambria" w:hAnsi="Cambria" w:cs="Cambria"/>
          <w:sz w:val="21"/>
          <w:szCs w:val="21"/>
        </w:rPr>
        <w:t>.</w:t>
      </w:r>
    </w:p>
    <w:p w14:paraId="3F6721E7"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Jaishi, R. G. (2023). Perception of Bank Managers on the Use of Personal Social Media for Bank Product Promotion: A Narrative Study of Nepal. </w:t>
      </w:r>
      <w:r w:rsidRPr="004A335F">
        <w:rPr>
          <w:rFonts w:ascii="Cambria" w:eastAsia="Cambria" w:hAnsi="Cambria" w:cs="Cambria"/>
          <w:i/>
          <w:iCs/>
          <w:sz w:val="21"/>
          <w:szCs w:val="21"/>
          <w:lang w:val="x-none"/>
        </w:rPr>
        <w:t>International Journal of Marketing and Digital Creative</w:t>
      </w:r>
      <w:r w:rsidRPr="004A335F">
        <w:rPr>
          <w:rFonts w:ascii="Cambria" w:eastAsia="Cambria" w:hAnsi="Cambria" w:cs="Cambria"/>
          <w:sz w:val="21"/>
          <w:szCs w:val="21"/>
          <w:lang w:val="x-none"/>
        </w:rPr>
        <w:t>, 1(2), 53-63.</w:t>
      </w:r>
      <w:r w:rsidRPr="004A335F">
        <w:rPr>
          <w:rFonts w:ascii="Cambria" w:eastAsia="Cambria" w:hAnsi="Cambria" w:cs="Cambria"/>
          <w:sz w:val="21"/>
          <w:szCs w:val="21"/>
        </w:rPr>
        <w:t xml:space="preserve"> </w:t>
      </w:r>
      <w:hyperlink r:id="rId83" w:history="1">
        <w:r w:rsidRPr="004A335F">
          <w:rPr>
            <w:rStyle w:val="Hyperlink"/>
            <w:rFonts w:ascii="Cambria" w:eastAsia="Cambria" w:hAnsi="Cambria" w:cs="Cambria"/>
            <w:color w:val="auto"/>
            <w:sz w:val="21"/>
            <w:szCs w:val="21"/>
            <w:u w:val="none"/>
            <w:lang w:val="x-none"/>
          </w:rPr>
          <w:t>https://doi.org/10.31098/ijmadic.v1i2.1826</w:t>
        </w:r>
      </w:hyperlink>
      <w:r w:rsidRPr="004A335F">
        <w:rPr>
          <w:rFonts w:ascii="Cambria" w:eastAsia="Cambria" w:hAnsi="Cambria" w:cs="Cambria"/>
          <w:sz w:val="21"/>
          <w:szCs w:val="21"/>
        </w:rPr>
        <w:t xml:space="preserve"> </w:t>
      </w:r>
    </w:p>
    <w:p w14:paraId="728C7B46"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Ji, M. (2023). An Overview of the Last-mile Distribution Development of E-commerce Logistics. </w:t>
      </w:r>
      <w:r w:rsidRPr="004A335F">
        <w:rPr>
          <w:rFonts w:ascii="Cambria" w:eastAsia="Cambria" w:hAnsi="Cambria" w:cs="Cambria"/>
          <w:i/>
          <w:iCs/>
          <w:sz w:val="21"/>
          <w:szCs w:val="21"/>
          <w:lang w:val="x-none"/>
        </w:rPr>
        <w:t>Journal of Innovation and Development</w:t>
      </w:r>
      <w:r w:rsidRPr="004A335F">
        <w:rPr>
          <w:rFonts w:ascii="Cambria" w:eastAsia="Cambria" w:hAnsi="Cambria" w:cs="Cambria"/>
          <w:sz w:val="21"/>
          <w:szCs w:val="21"/>
          <w:lang w:val="x-none"/>
        </w:rPr>
        <w:t>, 2(1), 46-49.</w:t>
      </w:r>
      <w:r w:rsidRPr="004A335F">
        <w:rPr>
          <w:rFonts w:ascii="Cambria" w:eastAsia="Cambria" w:hAnsi="Cambria" w:cs="Cambria"/>
          <w:sz w:val="21"/>
          <w:szCs w:val="21"/>
        </w:rPr>
        <w:t xml:space="preserve"> </w:t>
      </w:r>
      <w:hyperlink r:id="rId84" w:history="1">
        <w:r w:rsidRPr="004A335F">
          <w:rPr>
            <w:rStyle w:val="Hyperlink"/>
            <w:rFonts w:ascii="Cambria" w:eastAsia="Cambria" w:hAnsi="Cambria" w:cs="Cambria"/>
            <w:color w:val="auto"/>
            <w:sz w:val="21"/>
            <w:szCs w:val="21"/>
            <w:u w:val="none"/>
            <w:lang w:val="x-none"/>
          </w:rPr>
          <w:t>https://doi.org/10.54097/jid.v2i1.5418</w:t>
        </w:r>
      </w:hyperlink>
    </w:p>
    <w:p w14:paraId="12621CE6"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Karpinski, R. (1999). The logistics of e-business? Web commerce demands a new approach to inventory, shipping. </w:t>
      </w:r>
      <w:r w:rsidRPr="004A335F">
        <w:rPr>
          <w:rFonts w:ascii="Cambria" w:eastAsia="Cambria" w:hAnsi="Cambria" w:cs="Cambria"/>
          <w:i/>
          <w:iCs/>
          <w:sz w:val="21"/>
          <w:szCs w:val="21"/>
        </w:rPr>
        <w:t>Internet week</w:t>
      </w:r>
      <w:r w:rsidRPr="004A335F">
        <w:rPr>
          <w:rFonts w:ascii="Cambria" w:eastAsia="Cambria" w:hAnsi="Cambria" w:cs="Cambria"/>
          <w:sz w:val="21"/>
          <w:szCs w:val="21"/>
        </w:rPr>
        <w:t xml:space="preserve">, </w:t>
      </w:r>
      <w:hyperlink r:id="rId85" w:history="1">
        <w:r w:rsidRPr="004A335F">
          <w:rPr>
            <w:rStyle w:val="Hyperlink"/>
            <w:rFonts w:ascii="Cambria" w:eastAsia="Cambria" w:hAnsi="Cambria" w:cs="Cambria"/>
            <w:color w:val="auto"/>
            <w:sz w:val="21"/>
            <w:szCs w:val="21"/>
            <w:u w:val="none"/>
            <w:lang w:val="x-none"/>
          </w:rPr>
          <w:t>http://internetweek.cmp.com/lead/lead052799.htm</w:t>
        </w:r>
      </w:hyperlink>
      <w:r w:rsidRPr="004A335F">
        <w:rPr>
          <w:rFonts w:ascii="Cambria" w:eastAsia="Cambria" w:hAnsi="Cambria" w:cs="Cambria"/>
          <w:sz w:val="21"/>
          <w:szCs w:val="21"/>
        </w:rPr>
        <w:t xml:space="preserve">   </w:t>
      </w:r>
    </w:p>
    <w:p w14:paraId="58FB6FC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Khan, O., &amp; Burnes, B. (2007). Risk and supply chain management: creating a research agenda. </w:t>
      </w:r>
      <w:r w:rsidRPr="004A335F">
        <w:rPr>
          <w:rFonts w:ascii="Cambria" w:eastAsia="Cambria" w:hAnsi="Cambria" w:cs="Cambria"/>
          <w:i/>
          <w:iCs/>
          <w:sz w:val="21"/>
          <w:szCs w:val="21"/>
        </w:rPr>
        <w:t xml:space="preserve">The </w:t>
      </w:r>
      <w:r w:rsidRPr="004A335F">
        <w:rPr>
          <w:rFonts w:ascii="Cambria" w:eastAsia="Cambria" w:hAnsi="Cambria" w:cs="Cambria"/>
          <w:i/>
          <w:iCs/>
          <w:sz w:val="21"/>
          <w:szCs w:val="21"/>
        </w:rPr>
        <w:lastRenderedPageBreak/>
        <w:t>International Journal of Logistics Management</w:t>
      </w:r>
      <w:r w:rsidRPr="004A335F">
        <w:rPr>
          <w:rFonts w:ascii="Cambria" w:eastAsia="Cambria" w:hAnsi="Cambria" w:cs="Cambria"/>
          <w:sz w:val="21"/>
          <w:szCs w:val="21"/>
        </w:rPr>
        <w:t xml:space="preserve">, 18(2), 197-216. </w:t>
      </w:r>
      <w:hyperlink r:id="rId86" w:tooltip="DOI: https://doi.org/10.1108/09574090710816931" w:history="1">
        <w:r w:rsidRPr="004A335F">
          <w:rPr>
            <w:rStyle w:val="Hyperlink"/>
            <w:rFonts w:ascii="Cambria" w:eastAsia="Cambria" w:hAnsi="Cambria" w:cs="Cambria"/>
            <w:color w:val="auto"/>
            <w:sz w:val="21"/>
            <w:szCs w:val="21"/>
            <w:u w:val="none"/>
            <w:lang w:val="x-none"/>
          </w:rPr>
          <w:t>https://doi.org/10.1108/09574090710816931</w:t>
        </w:r>
      </w:hyperlink>
    </w:p>
    <w:p w14:paraId="40FB34E7"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Kinda, M. T. (2019). </w:t>
      </w:r>
      <w:r w:rsidRPr="004A335F">
        <w:rPr>
          <w:rFonts w:ascii="Cambria" w:eastAsia="Cambria" w:hAnsi="Cambria" w:cs="Cambria"/>
          <w:i/>
          <w:iCs/>
          <w:sz w:val="21"/>
          <w:szCs w:val="21"/>
          <w:lang w:val="x-none"/>
        </w:rPr>
        <w:t>E-commerce as a Potential New Engine for Growth in Asia</w:t>
      </w:r>
      <w:r w:rsidRPr="004A335F">
        <w:rPr>
          <w:rFonts w:ascii="Cambria" w:eastAsia="Cambria" w:hAnsi="Cambria" w:cs="Cambria"/>
          <w:sz w:val="21"/>
          <w:szCs w:val="21"/>
          <w:lang w:val="x-none"/>
        </w:rPr>
        <w:t>. International Monetary Fund.</w:t>
      </w:r>
    </w:p>
    <w:p w14:paraId="00294A14"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Knemeyer, A. M., Corsi, T. M., &amp; Murphy, P. R. (2003). Logistics outsourcing relationships: Customer perspectives. </w:t>
      </w:r>
      <w:r w:rsidRPr="004A335F">
        <w:rPr>
          <w:rFonts w:ascii="Cambria" w:eastAsia="Cambria" w:hAnsi="Cambria" w:cs="Cambria"/>
          <w:i/>
          <w:iCs/>
          <w:sz w:val="21"/>
          <w:szCs w:val="21"/>
        </w:rPr>
        <w:t>Journal of Business Logistics</w:t>
      </w:r>
      <w:r w:rsidRPr="004A335F">
        <w:rPr>
          <w:rFonts w:ascii="Cambria" w:eastAsia="Cambria" w:hAnsi="Cambria" w:cs="Cambria"/>
          <w:sz w:val="21"/>
          <w:szCs w:val="21"/>
        </w:rPr>
        <w:t xml:space="preserve">, 24(1), 77-109. </w:t>
      </w:r>
      <w:hyperlink r:id="rId87" w:history="1">
        <w:r w:rsidRPr="004A335F">
          <w:rPr>
            <w:rStyle w:val="Hyperlink"/>
            <w:rFonts w:ascii="Cambria" w:eastAsia="Cambria" w:hAnsi="Cambria" w:cs="Cambria"/>
            <w:color w:val="auto"/>
            <w:sz w:val="21"/>
            <w:szCs w:val="21"/>
            <w:u w:val="none"/>
            <w:lang w:val="x-none"/>
          </w:rPr>
          <w:t>https://doi.org/10.1002/j.2158-1592.2003.tb00033.x</w:t>
        </w:r>
      </w:hyperlink>
    </w:p>
    <w:p w14:paraId="4B0B91AB"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Kurniawati, N. I. (2022). Sustainability of E Commerce Business through Logistic System in the COVID 19 Pandemic. </w:t>
      </w:r>
      <w:r w:rsidRPr="004A335F">
        <w:rPr>
          <w:rFonts w:ascii="Cambria" w:eastAsia="Cambria" w:hAnsi="Cambria" w:cs="Cambria"/>
          <w:i/>
          <w:iCs/>
          <w:sz w:val="21"/>
          <w:szCs w:val="21"/>
          <w:lang w:val="x-none"/>
        </w:rPr>
        <w:t>South Asian Res J Bus Manag</w:t>
      </w:r>
      <w:r w:rsidRPr="004A335F">
        <w:rPr>
          <w:rFonts w:ascii="Cambria" w:eastAsia="Cambria" w:hAnsi="Cambria" w:cs="Cambria"/>
          <w:sz w:val="21"/>
          <w:szCs w:val="21"/>
          <w:lang w:val="x-none"/>
        </w:rPr>
        <w:t>, 4(3), 122-132.</w:t>
      </w:r>
      <w:r w:rsidRPr="004A335F">
        <w:rPr>
          <w:rFonts w:ascii="Cambria" w:eastAsia="Cambria" w:hAnsi="Cambria" w:cs="Cambria"/>
          <w:sz w:val="21"/>
          <w:szCs w:val="21"/>
        </w:rPr>
        <w:t xml:space="preserve"> </w:t>
      </w:r>
      <w:hyperlink r:id="rId88" w:history="1">
        <w:r w:rsidRPr="004A335F">
          <w:rPr>
            <w:rStyle w:val="Hyperlink"/>
            <w:rFonts w:ascii="Cambria" w:eastAsia="Cambria" w:hAnsi="Cambria" w:cs="Cambria"/>
            <w:color w:val="auto"/>
            <w:sz w:val="21"/>
            <w:szCs w:val="21"/>
            <w:u w:val="none"/>
          </w:rPr>
          <w:t>https://doi.org/10.36346/sarjbm.2022.v04i03.005</w:t>
        </w:r>
      </w:hyperlink>
    </w:p>
    <w:p w14:paraId="15E0340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Lama, T. N. (2020). </w:t>
      </w:r>
      <w:r w:rsidRPr="004A335F">
        <w:rPr>
          <w:rFonts w:ascii="Cambria" w:eastAsia="Cambria" w:hAnsi="Cambria" w:cs="Cambria"/>
          <w:i/>
          <w:iCs/>
          <w:sz w:val="21"/>
          <w:szCs w:val="21"/>
        </w:rPr>
        <w:t>As in other countries, the pandemic has helped e-commerce businesses accelerate in Nepal too</w:t>
      </w:r>
      <w:r w:rsidRPr="004A335F">
        <w:rPr>
          <w:rFonts w:ascii="Cambria" w:eastAsia="Cambria" w:hAnsi="Cambria" w:cs="Cambria"/>
          <w:sz w:val="21"/>
          <w:szCs w:val="21"/>
        </w:rPr>
        <w:t xml:space="preserve">. The Kathmandu Post. Retrieved from </w:t>
      </w:r>
      <w:hyperlink r:id="rId89" w:history="1">
        <w:r w:rsidRPr="004A335F">
          <w:rPr>
            <w:rStyle w:val="Hyperlink"/>
            <w:rFonts w:ascii="Cambria" w:eastAsia="Cambria" w:hAnsi="Cambria" w:cs="Cambria"/>
            <w:color w:val="auto"/>
            <w:sz w:val="21"/>
            <w:szCs w:val="21"/>
            <w:u w:val="none"/>
          </w:rPr>
          <w:t>https://kathmandupost.com/money/2020/11/08/alibaba-invested-in-nepal-because-of-the-potential-here</w:t>
        </w:r>
      </w:hyperlink>
      <w:r w:rsidRPr="004A335F">
        <w:rPr>
          <w:rFonts w:ascii="Cambria" w:eastAsia="Cambria" w:hAnsi="Cambria" w:cs="Cambria"/>
          <w:sz w:val="21"/>
          <w:szCs w:val="21"/>
        </w:rPr>
        <w:t xml:space="preserve">  </w:t>
      </w:r>
    </w:p>
    <w:p w14:paraId="5537B4EC"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Langley, C. J., Newton, B. F., &amp; Tyndall, G. R. (1999). Has the future of third-party logistics already arrived. </w:t>
      </w:r>
      <w:r w:rsidRPr="004A335F">
        <w:rPr>
          <w:rFonts w:ascii="Cambria" w:eastAsia="Cambria" w:hAnsi="Cambria" w:cs="Cambria"/>
          <w:i/>
          <w:iCs/>
          <w:sz w:val="21"/>
          <w:szCs w:val="21"/>
        </w:rPr>
        <w:t>Supply Chain Management Review</w:t>
      </w:r>
      <w:r w:rsidRPr="004A335F">
        <w:rPr>
          <w:rFonts w:ascii="Cambria" w:eastAsia="Cambria" w:hAnsi="Cambria" w:cs="Cambria"/>
          <w:sz w:val="21"/>
          <w:szCs w:val="21"/>
        </w:rPr>
        <w:t>, 33, 85-94.</w:t>
      </w:r>
    </w:p>
    <w:p w14:paraId="5524A22B"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Lieb, R. C., &amp; Randall, H. L. (1999). 1997 CEO perspectives on the current and future projects of the third-party logistics industry in the United States. </w:t>
      </w:r>
      <w:r w:rsidRPr="004A335F">
        <w:rPr>
          <w:rFonts w:ascii="Cambria" w:eastAsia="Cambria" w:hAnsi="Cambria" w:cs="Cambria"/>
          <w:i/>
          <w:iCs/>
          <w:sz w:val="21"/>
          <w:szCs w:val="21"/>
        </w:rPr>
        <w:t>Transportation Journal</w:t>
      </w:r>
      <w:r w:rsidRPr="004A335F">
        <w:rPr>
          <w:rFonts w:ascii="Cambria" w:eastAsia="Cambria" w:hAnsi="Cambria" w:cs="Cambria"/>
          <w:sz w:val="21"/>
          <w:szCs w:val="21"/>
        </w:rPr>
        <w:t xml:space="preserve">, 38(3), 28-41. </w:t>
      </w:r>
      <w:hyperlink r:id="rId90" w:history="1">
        <w:r w:rsidRPr="004A335F">
          <w:rPr>
            <w:rStyle w:val="Hyperlink"/>
            <w:rFonts w:ascii="Cambria" w:eastAsia="Cambria" w:hAnsi="Cambria" w:cs="Cambria"/>
            <w:color w:val="auto"/>
            <w:sz w:val="21"/>
            <w:szCs w:val="21"/>
            <w:u w:val="none"/>
            <w:lang w:val="x-none"/>
          </w:rPr>
          <w:t>http://www.jstor.org/stable/20713388</w:t>
        </w:r>
      </w:hyperlink>
      <w:r w:rsidRPr="004A335F">
        <w:rPr>
          <w:rFonts w:ascii="Cambria" w:eastAsia="Cambria" w:hAnsi="Cambria" w:cs="Cambria"/>
          <w:sz w:val="21"/>
          <w:szCs w:val="21"/>
        </w:rPr>
        <w:t xml:space="preserve"> </w:t>
      </w:r>
    </w:p>
    <w:p w14:paraId="796E1CB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Martel, A., &amp; Klibi, W. (2016). Supply chains: Issues and opportunities. In: Designing Value-Creating Supply Chain Networks. </w:t>
      </w:r>
      <w:r w:rsidRPr="004A335F">
        <w:rPr>
          <w:rFonts w:ascii="Cambria" w:eastAsia="Cambria" w:hAnsi="Cambria" w:cs="Cambria"/>
          <w:i/>
          <w:iCs/>
          <w:sz w:val="21"/>
          <w:szCs w:val="21"/>
        </w:rPr>
        <w:t>Springer International Publishing</w:t>
      </w:r>
      <w:r w:rsidRPr="004A335F">
        <w:rPr>
          <w:rFonts w:ascii="Cambria" w:eastAsia="Cambria" w:hAnsi="Cambria" w:cs="Cambria"/>
          <w:sz w:val="21"/>
          <w:szCs w:val="21"/>
        </w:rPr>
        <w:t xml:space="preserve">, 1-43. </w:t>
      </w:r>
      <w:hyperlink r:id="rId91" w:history="1">
        <w:r w:rsidRPr="004A335F">
          <w:rPr>
            <w:rStyle w:val="Hyperlink"/>
            <w:rFonts w:ascii="Cambria" w:eastAsia="Cambria" w:hAnsi="Cambria" w:cs="Cambria"/>
            <w:color w:val="auto"/>
            <w:sz w:val="21"/>
            <w:szCs w:val="21"/>
            <w:u w:val="none"/>
            <w:lang w:val="x-none"/>
          </w:rPr>
          <w:t>https://doi.org/10.1007/978-3-319-28146-9_1</w:t>
        </w:r>
      </w:hyperlink>
      <w:r w:rsidRPr="004A335F">
        <w:rPr>
          <w:rFonts w:ascii="Cambria" w:eastAsia="Cambria" w:hAnsi="Cambria" w:cs="Cambria"/>
          <w:sz w:val="21"/>
          <w:szCs w:val="21"/>
        </w:rPr>
        <w:t xml:space="preserve"> </w:t>
      </w:r>
    </w:p>
    <w:p w14:paraId="104FA0AC"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Mentzer, J.T., Min, S., &amp; Bobbitt, L.M. (2004). Toward a unified theory of logistics. </w:t>
      </w:r>
      <w:r w:rsidRPr="004A335F">
        <w:rPr>
          <w:rFonts w:ascii="Cambria" w:eastAsia="Cambria" w:hAnsi="Cambria" w:cs="Cambria"/>
          <w:i/>
          <w:iCs/>
          <w:sz w:val="21"/>
          <w:szCs w:val="21"/>
        </w:rPr>
        <w:t>International Journal of Physical Distribution and Logistics Management</w:t>
      </w:r>
      <w:r w:rsidRPr="004A335F">
        <w:rPr>
          <w:rFonts w:ascii="Cambria" w:eastAsia="Cambria" w:hAnsi="Cambria" w:cs="Cambria"/>
          <w:sz w:val="21"/>
          <w:szCs w:val="21"/>
        </w:rPr>
        <w:t xml:space="preserve">, 34(8), 606-627. </w:t>
      </w:r>
      <w:hyperlink r:id="rId92" w:tooltip="DOI: https://doi.org/10.1108/09600030410557758" w:history="1">
        <w:r w:rsidRPr="004A335F">
          <w:rPr>
            <w:rStyle w:val="Hyperlink"/>
            <w:rFonts w:ascii="Cambria" w:eastAsia="Cambria" w:hAnsi="Cambria" w:cs="Cambria"/>
            <w:color w:val="auto"/>
            <w:sz w:val="21"/>
            <w:szCs w:val="21"/>
            <w:u w:val="none"/>
            <w:lang w:val="x-none"/>
          </w:rPr>
          <w:t>https://doi.org/10.1108/09600030410557758</w:t>
        </w:r>
      </w:hyperlink>
    </w:p>
    <w:p w14:paraId="59D3AF63"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Mkansi, M., de Leeuw, S., &amp; Amosun, O. (2020). </w:t>
      </w:r>
      <w:r w:rsidRPr="004A335F">
        <w:rPr>
          <w:rFonts w:ascii="Cambria" w:eastAsia="Cambria" w:hAnsi="Cambria" w:cs="Cambria"/>
          <w:sz w:val="21"/>
          <w:szCs w:val="21"/>
          <w:lang w:val="x-none"/>
        </w:rPr>
        <w:t>Mobile application supported urban-township e-grocery</w:t>
      </w:r>
      <w:r w:rsidRPr="004A335F">
        <w:rPr>
          <w:rFonts w:ascii="Cambria" w:eastAsia="Cambria" w:hAnsi="Cambria" w:cs="Cambria"/>
          <w:sz w:val="21"/>
          <w:szCs w:val="21"/>
        </w:rPr>
        <w:t xml:space="preserve"> </w:t>
      </w:r>
      <w:r w:rsidRPr="004A335F">
        <w:rPr>
          <w:rFonts w:ascii="Cambria" w:eastAsia="Cambria" w:hAnsi="Cambria" w:cs="Cambria"/>
          <w:sz w:val="21"/>
          <w:szCs w:val="21"/>
          <w:lang w:val="x-none"/>
        </w:rPr>
        <w:t>distribution</w:t>
      </w:r>
      <w:r w:rsidRPr="004A335F">
        <w:rPr>
          <w:rFonts w:ascii="Cambria" w:eastAsia="Cambria" w:hAnsi="Cambria" w:cs="Cambria"/>
          <w:sz w:val="21"/>
          <w:szCs w:val="21"/>
        </w:rPr>
        <w:t xml:space="preserve">. </w:t>
      </w:r>
      <w:r w:rsidRPr="004A335F">
        <w:rPr>
          <w:rFonts w:ascii="Cambria" w:eastAsia="Cambria" w:hAnsi="Cambria" w:cs="Cambria"/>
          <w:i/>
          <w:iCs/>
          <w:sz w:val="21"/>
          <w:szCs w:val="21"/>
        </w:rPr>
        <w:t>International Journal of Physical Distribution and Logistics Management</w:t>
      </w:r>
      <w:r w:rsidRPr="004A335F">
        <w:rPr>
          <w:rFonts w:ascii="Cambria" w:eastAsia="Cambria" w:hAnsi="Cambria" w:cs="Cambria"/>
          <w:sz w:val="21"/>
          <w:szCs w:val="21"/>
          <w:lang w:val="x-none"/>
        </w:rPr>
        <w:t>,</w:t>
      </w:r>
      <w:r w:rsidRPr="004A335F">
        <w:rPr>
          <w:rFonts w:ascii="Cambria" w:eastAsia="Cambria" w:hAnsi="Cambria" w:cs="Cambria"/>
          <w:sz w:val="21"/>
          <w:szCs w:val="21"/>
        </w:rPr>
        <w:t xml:space="preserve"> </w:t>
      </w:r>
      <w:r w:rsidRPr="004A335F">
        <w:rPr>
          <w:rFonts w:ascii="Cambria" w:eastAsia="Cambria" w:hAnsi="Cambria" w:cs="Cambria"/>
          <w:sz w:val="21"/>
          <w:szCs w:val="21"/>
          <w:lang w:val="x-none"/>
        </w:rPr>
        <w:t>50</w:t>
      </w:r>
      <w:r w:rsidRPr="004A335F">
        <w:rPr>
          <w:rFonts w:ascii="Cambria" w:eastAsia="Cambria" w:hAnsi="Cambria" w:cs="Cambria"/>
          <w:sz w:val="21"/>
          <w:szCs w:val="21"/>
        </w:rPr>
        <w:t>(</w:t>
      </w:r>
      <w:r w:rsidRPr="004A335F">
        <w:rPr>
          <w:rFonts w:ascii="Cambria" w:eastAsia="Cambria" w:hAnsi="Cambria" w:cs="Cambria"/>
          <w:sz w:val="21"/>
          <w:szCs w:val="21"/>
          <w:lang w:val="x-none"/>
        </w:rPr>
        <w:t>1</w:t>
      </w:r>
      <w:r w:rsidRPr="004A335F">
        <w:rPr>
          <w:rFonts w:ascii="Cambria" w:eastAsia="Cambria" w:hAnsi="Cambria" w:cs="Cambria"/>
          <w:sz w:val="21"/>
          <w:szCs w:val="21"/>
        </w:rPr>
        <w:t>)</w:t>
      </w:r>
      <w:r w:rsidRPr="004A335F">
        <w:rPr>
          <w:rFonts w:ascii="Cambria" w:eastAsia="Cambria" w:hAnsi="Cambria" w:cs="Cambria"/>
          <w:sz w:val="21"/>
          <w:szCs w:val="21"/>
          <w:lang w:val="x-none"/>
        </w:rPr>
        <w:t>, 26-53. </w:t>
      </w:r>
      <w:hyperlink r:id="rId93" w:tooltip="DOI: https://doi.org/10.1108/IJPDLM-10-2018-0358" w:history="1">
        <w:r w:rsidRPr="004A335F">
          <w:rPr>
            <w:rStyle w:val="Hyperlink"/>
            <w:rFonts w:ascii="Cambria" w:eastAsia="Cambria" w:hAnsi="Cambria" w:cs="Cambria"/>
            <w:color w:val="auto"/>
            <w:sz w:val="21"/>
            <w:szCs w:val="21"/>
            <w:u w:val="none"/>
            <w:lang w:val="x-none"/>
          </w:rPr>
          <w:t>https://doi.org/10.1108/IJPDLM-10-2018-0358</w:t>
        </w:r>
      </w:hyperlink>
      <w:r w:rsidRPr="004A335F">
        <w:rPr>
          <w:rFonts w:ascii="Cambria" w:eastAsia="Cambria" w:hAnsi="Cambria" w:cs="Cambria"/>
          <w:sz w:val="21"/>
          <w:szCs w:val="21"/>
        </w:rPr>
        <w:t xml:space="preserve"> </w:t>
      </w:r>
    </w:p>
    <w:p w14:paraId="28FC5F0E"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Ngudup, P., Chen, J. C. H., &amp; Lin, B. (2005). E-commerce in Nepal: A case study of an underdeveloped country. </w:t>
      </w:r>
      <w:r w:rsidRPr="004A335F">
        <w:rPr>
          <w:rFonts w:ascii="Cambria" w:eastAsia="Cambria" w:hAnsi="Cambria" w:cs="Cambria"/>
          <w:i/>
          <w:iCs/>
          <w:sz w:val="21"/>
          <w:szCs w:val="21"/>
        </w:rPr>
        <w:t>International Journal of Management and Enterprise Development</w:t>
      </w:r>
      <w:r w:rsidRPr="004A335F">
        <w:rPr>
          <w:rFonts w:ascii="Cambria" w:eastAsia="Cambria" w:hAnsi="Cambria" w:cs="Cambria"/>
          <w:sz w:val="21"/>
          <w:szCs w:val="21"/>
        </w:rPr>
        <w:t xml:space="preserve">, 2(3-4), 306-324. </w:t>
      </w:r>
      <w:hyperlink r:id="rId94" w:history="1">
        <w:r w:rsidRPr="004A335F">
          <w:rPr>
            <w:rStyle w:val="Hyperlink"/>
            <w:rFonts w:ascii="Cambria" w:eastAsia="Cambria" w:hAnsi="Cambria" w:cs="Cambria"/>
            <w:color w:val="auto"/>
            <w:sz w:val="21"/>
            <w:szCs w:val="21"/>
            <w:u w:val="none"/>
            <w:lang w:val="x-none"/>
          </w:rPr>
          <w:t>https://doi.org/10.1504/IJMED.2005.006564</w:t>
        </w:r>
      </w:hyperlink>
      <w:r w:rsidRPr="004A335F">
        <w:rPr>
          <w:rFonts w:ascii="Cambria" w:eastAsia="Cambria" w:hAnsi="Cambria" w:cs="Cambria"/>
          <w:sz w:val="21"/>
          <w:szCs w:val="21"/>
        </w:rPr>
        <w:t xml:space="preserve"> </w:t>
      </w:r>
    </w:p>
    <w:p w14:paraId="74D759C0"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Pagtalunan, T. C., Lambot, A. M. G., Dumanglas, K. T. S., &amp; Perono, I. (2023). Assessment of the Different Challenges and Success Factors in Setting Up an Online Business of Student-Entrepreneurs: Insights for a Proposed Solution. </w:t>
      </w:r>
      <w:r w:rsidRPr="004A335F">
        <w:rPr>
          <w:rFonts w:ascii="Cambria" w:eastAsia="Cambria" w:hAnsi="Cambria" w:cs="Cambria"/>
          <w:i/>
          <w:iCs/>
          <w:sz w:val="21"/>
          <w:szCs w:val="21"/>
          <w:lang w:val="x-none"/>
        </w:rPr>
        <w:t>Advanced Qualitative Research</w:t>
      </w:r>
      <w:r w:rsidRPr="004A335F">
        <w:rPr>
          <w:rFonts w:ascii="Cambria" w:eastAsia="Cambria" w:hAnsi="Cambria" w:cs="Cambria"/>
          <w:sz w:val="21"/>
          <w:szCs w:val="21"/>
          <w:lang w:val="x-none"/>
        </w:rPr>
        <w:t>, </w:t>
      </w:r>
      <w:r w:rsidRPr="004A335F">
        <w:rPr>
          <w:rFonts w:ascii="Cambria" w:eastAsia="Cambria" w:hAnsi="Cambria" w:cs="Cambria"/>
          <w:sz w:val="21"/>
          <w:szCs w:val="21"/>
        </w:rPr>
        <w:t>1</w:t>
      </w:r>
      <w:r w:rsidRPr="004A335F">
        <w:rPr>
          <w:rFonts w:ascii="Cambria" w:eastAsia="Cambria" w:hAnsi="Cambria" w:cs="Cambria"/>
          <w:sz w:val="21"/>
          <w:szCs w:val="21"/>
          <w:lang w:val="x-none"/>
        </w:rPr>
        <w:t>(2), 1-16.</w:t>
      </w:r>
      <w:r w:rsidRPr="004A335F">
        <w:rPr>
          <w:rFonts w:ascii="Cambria" w:eastAsia="Cambria" w:hAnsi="Cambria" w:cs="Cambria"/>
          <w:sz w:val="21"/>
          <w:szCs w:val="21"/>
        </w:rPr>
        <w:t xml:space="preserve"> </w:t>
      </w:r>
      <w:hyperlink r:id="rId95" w:history="1">
        <w:r w:rsidRPr="004A335F">
          <w:rPr>
            <w:rStyle w:val="Hyperlink"/>
            <w:rFonts w:ascii="Cambria" w:eastAsia="Cambria" w:hAnsi="Cambria" w:cs="Cambria"/>
            <w:color w:val="auto"/>
            <w:sz w:val="21"/>
            <w:szCs w:val="21"/>
            <w:u w:val="none"/>
          </w:rPr>
          <w:t>https://doi.org/10.31098/aqr.v1i2.1363</w:t>
        </w:r>
      </w:hyperlink>
      <w:r w:rsidRPr="004A335F">
        <w:rPr>
          <w:rFonts w:ascii="Cambria" w:eastAsia="Cambria" w:hAnsi="Cambria" w:cs="Cambria"/>
          <w:sz w:val="21"/>
          <w:szCs w:val="21"/>
        </w:rPr>
        <w:t xml:space="preserve">   </w:t>
      </w:r>
    </w:p>
    <w:p w14:paraId="049B0766"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Parilla, E. S., &amp; Abadilla, M. E. (2022). Impacts of Covid-19 on Supply Chain and Business Operations on Enterprises in the Province of Ilocos Norte. </w:t>
      </w:r>
      <w:r w:rsidRPr="004A335F">
        <w:rPr>
          <w:rFonts w:ascii="Cambria" w:eastAsia="Cambria" w:hAnsi="Cambria" w:cs="Cambria"/>
          <w:i/>
          <w:iCs/>
          <w:sz w:val="21"/>
          <w:szCs w:val="21"/>
          <w:lang w:val="x-none"/>
        </w:rPr>
        <w:t>Logistic and Operation Management Research (LOMR)</w:t>
      </w:r>
      <w:r w:rsidRPr="004A335F">
        <w:rPr>
          <w:rFonts w:ascii="Cambria" w:eastAsia="Cambria" w:hAnsi="Cambria" w:cs="Cambria"/>
          <w:sz w:val="21"/>
          <w:szCs w:val="21"/>
          <w:lang w:val="x-none"/>
        </w:rPr>
        <w:t>, </w:t>
      </w:r>
      <w:r w:rsidRPr="004A335F">
        <w:rPr>
          <w:rFonts w:ascii="Cambria" w:eastAsia="Cambria" w:hAnsi="Cambria" w:cs="Cambria"/>
          <w:i/>
          <w:iCs/>
          <w:sz w:val="21"/>
          <w:szCs w:val="21"/>
          <w:lang w:val="x-none"/>
        </w:rPr>
        <w:t>1</w:t>
      </w:r>
      <w:r w:rsidRPr="004A335F">
        <w:rPr>
          <w:rFonts w:ascii="Cambria" w:eastAsia="Cambria" w:hAnsi="Cambria" w:cs="Cambria"/>
          <w:sz w:val="21"/>
          <w:szCs w:val="21"/>
          <w:lang w:val="x-none"/>
        </w:rPr>
        <w:t xml:space="preserve">(1), 34–46. </w:t>
      </w:r>
      <w:hyperlink r:id="rId96" w:history="1">
        <w:r w:rsidRPr="004A335F">
          <w:rPr>
            <w:rStyle w:val="Hyperlink"/>
            <w:rFonts w:ascii="Cambria" w:eastAsia="Cambria" w:hAnsi="Cambria" w:cs="Cambria"/>
            <w:color w:val="auto"/>
            <w:sz w:val="21"/>
            <w:szCs w:val="21"/>
            <w:u w:val="none"/>
            <w:lang w:val="x-none"/>
          </w:rPr>
          <w:t>https://doi.org/10.31098/lomr.v1i1.927</w:t>
        </w:r>
      </w:hyperlink>
      <w:r w:rsidRPr="004A335F">
        <w:rPr>
          <w:rFonts w:ascii="Cambria" w:eastAsia="Cambria" w:hAnsi="Cambria" w:cs="Cambria"/>
          <w:sz w:val="21"/>
          <w:szCs w:val="21"/>
        </w:rPr>
        <w:t xml:space="preserve"> </w:t>
      </w:r>
    </w:p>
    <w:p w14:paraId="4A77961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Rahman, S., &amp; Wu, Y.-C. J. (2011). Logistics outsourcing in China: The manufacturer-cum-supplier perspective. </w:t>
      </w:r>
      <w:r w:rsidRPr="004A335F">
        <w:rPr>
          <w:rFonts w:ascii="Cambria" w:eastAsia="Cambria" w:hAnsi="Cambria" w:cs="Cambria"/>
          <w:i/>
          <w:iCs/>
          <w:sz w:val="21"/>
          <w:szCs w:val="21"/>
        </w:rPr>
        <w:t>Supply Chain Management</w:t>
      </w:r>
      <w:r w:rsidRPr="004A335F">
        <w:rPr>
          <w:rFonts w:ascii="Cambria" w:eastAsia="Cambria" w:hAnsi="Cambria" w:cs="Cambria"/>
          <w:sz w:val="21"/>
          <w:szCs w:val="21"/>
        </w:rPr>
        <w:t xml:space="preserve">, 16(6), 462-473. </w:t>
      </w:r>
      <w:hyperlink r:id="rId97" w:tooltip="DOI: https://doi.org/10.1108/13598541111171156" w:history="1">
        <w:r w:rsidRPr="004A335F">
          <w:rPr>
            <w:rStyle w:val="Hyperlink"/>
            <w:rFonts w:ascii="Cambria" w:eastAsia="Cambria" w:hAnsi="Cambria" w:cs="Cambria"/>
            <w:color w:val="auto"/>
            <w:sz w:val="21"/>
            <w:szCs w:val="21"/>
            <w:u w:val="none"/>
            <w:lang w:val="x-none"/>
          </w:rPr>
          <w:t>https://doi.org/10.1108/13598541111171156</w:t>
        </w:r>
      </w:hyperlink>
      <w:r w:rsidRPr="004A335F">
        <w:rPr>
          <w:rFonts w:ascii="Cambria" w:eastAsia="Cambria" w:hAnsi="Cambria" w:cs="Cambria"/>
          <w:sz w:val="21"/>
          <w:szCs w:val="21"/>
        </w:rPr>
        <w:t xml:space="preserve"> </w:t>
      </w:r>
    </w:p>
    <w:p w14:paraId="68C4E4FD"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Ramanathan, R. (2010). The moderating roles of risk and efficiency on the relationship between logistics performance and customer loyalty in e-commerce. </w:t>
      </w:r>
      <w:r w:rsidRPr="004A335F">
        <w:rPr>
          <w:rFonts w:ascii="Cambria" w:eastAsia="Cambria" w:hAnsi="Cambria" w:cs="Cambria"/>
          <w:i/>
          <w:iCs/>
          <w:sz w:val="21"/>
          <w:szCs w:val="21"/>
        </w:rPr>
        <w:t>Transportation Research, Part E: Logistics and Transportation Review</w:t>
      </w:r>
      <w:r w:rsidRPr="004A335F">
        <w:rPr>
          <w:rFonts w:ascii="Cambria" w:eastAsia="Cambria" w:hAnsi="Cambria" w:cs="Cambria"/>
          <w:sz w:val="21"/>
          <w:szCs w:val="21"/>
        </w:rPr>
        <w:t xml:space="preserve">, 46(6), 950-962. </w:t>
      </w:r>
      <w:hyperlink r:id="rId98" w:tgtFrame="_blank" w:tooltip="Persistent link using digital object identifier" w:history="1">
        <w:r w:rsidRPr="004A335F">
          <w:rPr>
            <w:rStyle w:val="Hyperlink"/>
            <w:rFonts w:ascii="Cambria" w:eastAsia="Cambria" w:hAnsi="Cambria" w:cs="Cambria"/>
            <w:color w:val="auto"/>
            <w:sz w:val="21"/>
            <w:szCs w:val="21"/>
            <w:u w:val="none"/>
            <w:lang w:val="x-none"/>
          </w:rPr>
          <w:t>https://doi.org/10.1016/j.tre.2010.02.002</w:t>
        </w:r>
      </w:hyperlink>
      <w:r w:rsidRPr="004A335F">
        <w:rPr>
          <w:rFonts w:ascii="Cambria" w:eastAsia="Cambria" w:hAnsi="Cambria" w:cs="Cambria"/>
          <w:sz w:val="21"/>
          <w:szCs w:val="21"/>
        </w:rPr>
        <w:t xml:space="preserve"> </w:t>
      </w:r>
    </w:p>
    <w:p w14:paraId="64919D7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Risberg, A. (202</w:t>
      </w:r>
      <w:r w:rsidRPr="004A335F">
        <w:rPr>
          <w:rFonts w:ascii="Cambria" w:eastAsia="Cambria" w:hAnsi="Cambria" w:cs="Cambria"/>
          <w:sz w:val="21"/>
          <w:szCs w:val="21"/>
        </w:rPr>
        <w:t>3</w:t>
      </w:r>
      <w:r w:rsidRPr="004A335F">
        <w:rPr>
          <w:rFonts w:ascii="Cambria" w:eastAsia="Cambria" w:hAnsi="Cambria" w:cs="Cambria"/>
          <w:sz w:val="21"/>
          <w:szCs w:val="21"/>
          <w:lang w:val="x-none"/>
        </w:rPr>
        <w:t>). A systematic literature review on e-commerce logistics: Towards an e-commerce and omni-channel decision framework. </w:t>
      </w:r>
      <w:r w:rsidRPr="004A335F">
        <w:rPr>
          <w:rFonts w:ascii="Cambria" w:eastAsia="Cambria" w:hAnsi="Cambria" w:cs="Cambria"/>
          <w:i/>
          <w:iCs/>
          <w:sz w:val="21"/>
          <w:szCs w:val="21"/>
          <w:lang w:val="x-none"/>
        </w:rPr>
        <w:t>The International Review of Retail, Distribution and Consumer Research</w:t>
      </w:r>
      <w:r w:rsidRPr="004A335F">
        <w:rPr>
          <w:rFonts w:ascii="Cambria" w:eastAsia="Cambria" w:hAnsi="Cambria" w:cs="Cambria"/>
          <w:sz w:val="21"/>
          <w:szCs w:val="21"/>
          <w:lang w:val="x-none"/>
        </w:rPr>
        <w:t>, 33(1), 67-91.</w:t>
      </w:r>
      <w:r w:rsidRPr="004A335F">
        <w:rPr>
          <w:rFonts w:ascii="Cambria" w:eastAsia="Cambria" w:hAnsi="Cambria" w:cs="Cambria"/>
          <w:sz w:val="21"/>
          <w:szCs w:val="21"/>
        </w:rPr>
        <w:t xml:space="preserve"> </w:t>
      </w:r>
      <w:hyperlink r:id="rId99" w:history="1">
        <w:r w:rsidRPr="004A335F">
          <w:rPr>
            <w:rStyle w:val="Hyperlink"/>
            <w:rFonts w:ascii="Cambria" w:eastAsia="Cambria" w:hAnsi="Cambria" w:cs="Cambria"/>
            <w:color w:val="auto"/>
            <w:sz w:val="21"/>
            <w:szCs w:val="21"/>
            <w:u w:val="none"/>
          </w:rPr>
          <w:t>https://doi.org/10.1080/09593969.2022.2089903</w:t>
        </w:r>
      </w:hyperlink>
    </w:p>
    <w:p w14:paraId="4151E898"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Semeijn, J., van Riel, A. C. R., van Birgelen, M. J. H., &amp; Streukens, S. (2005). E-services and offline fulfilment: how e-loyalty is created. </w:t>
      </w:r>
      <w:r w:rsidRPr="004A335F">
        <w:rPr>
          <w:rFonts w:ascii="Cambria" w:eastAsia="Cambria" w:hAnsi="Cambria" w:cs="Cambria"/>
          <w:i/>
          <w:iCs/>
          <w:sz w:val="21"/>
          <w:szCs w:val="21"/>
        </w:rPr>
        <w:t>Managing Service Quality</w:t>
      </w:r>
      <w:r w:rsidRPr="004A335F">
        <w:rPr>
          <w:rFonts w:ascii="Cambria" w:eastAsia="Cambria" w:hAnsi="Cambria" w:cs="Cambria"/>
          <w:sz w:val="21"/>
          <w:szCs w:val="21"/>
        </w:rPr>
        <w:t xml:space="preserve">, 15(2), 182-194. </w:t>
      </w:r>
      <w:hyperlink r:id="rId100" w:tooltip="DOI: https://doi.org/10.1108/09604520510585361" w:history="1">
        <w:r w:rsidRPr="004A335F">
          <w:rPr>
            <w:rStyle w:val="Hyperlink"/>
            <w:rFonts w:ascii="Cambria" w:eastAsia="Cambria" w:hAnsi="Cambria" w:cs="Cambria"/>
            <w:color w:val="auto"/>
            <w:sz w:val="21"/>
            <w:szCs w:val="21"/>
            <w:u w:val="none"/>
            <w:lang w:val="x-none"/>
          </w:rPr>
          <w:t>https://doi.org/10.1108/09604520510585361</w:t>
        </w:r>
      </w:hyperlink>
      <w:r w:rsidRPr="004A335F">
        <w:rPr>
          <w:rFonts w:ascii="Cambria" w:eastAsia="Cambria" w:hAnsi="Cambria" w:cs="Cambria"/>
          <w:sz w:val="21"/>
          <w:szCs w:val="21"/>
        </w:rPr>
        <w:t xml:space="preserve"> </w:t>
      </w:r>
    </w:p>
    <w:p w14:paraId="7E54E250"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Sink, H. L., &amp; Langley Jr, C. J. (1997). A managerial framework for the acquisition of third-party logistics services. </w:t>
      </w:r>
      <w:r w:rsidRPr="004A335F">
        <w:rPr>
          <w:rFonts w:ascii="Cambria" w:eastAsia="Cambria" w:hAnsi="Cambria" w:cs="Cambria"/>
          <w:i/>
          <w:iCs/>
          <w:sz w:val="21"/>
          <w:szCs w:val="21"/>
        </w:rPr>
        <w:t>Journal of Business Logistics</w:t>
      </w:r>
      <w:r w:rsidRPr="004A335F">
        <w:rPr>
          <w:rFonts w:ascii="Cambria" w:eastAsia="Cambria" w:hAnsi="Cambria" w:cs="Cambria"/>
          <w:sz w:val="21"/>
          <w:szCs w:val="21"/>
        </w:rPr>
        <w:t>, 18(2), 163-189.</w:t>
      </w:r>
    </w:p>
    <w:p w14:paraId="197B01C3"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Subedi, K. (2017). E-commerce in Nepal. </w:t>
      </w:r>
      <w:r w:rsidRPr="004A335F">
        <w:rPr>
          <w:rFonts w:ascii="Cambria" w:eastAsia="Cambria" w:hAnsi="Cambria" w:cs="Cambria"/>
          <w:i/>
          <w:iCs/>
          <w:sz w:val="21"/>
          <w:szCs w:val="21"/>
        </w:rPr>
        <w:t>Dokaan</w:t>
      </w:r>
      <w:r w:rsidRPr="004A335F">
        <w:rPr>
          <w:rFonts w:ascii="Cambria" w:eastAsia="Cambria" w:hAnsi="Cambria" w:cs="Cambria"/>
          <w:sz w:val="21"/>
          <w:szCs w:val="21"/>
        </w:rPr>
        <w:t xml:space="preserve">. Available at: </w:t>
      </w:r>
      <w:hyperlink r:id="rId101" w:history="1">
        <w:r w:rsidRPr="004A335F">
          <w:rPr>
            <w:rStyle w:val="Hyperlink"/>
            <w:rFonts w:ascii="Cambria" w:eastAsia="Cambria" w:hAnsi="Cambria" w:cs="Cambria"/>
            <w:color w:val="auto"/>
            <w:sz w:val="21"/>
            <w:szCs w:val="21"/>
            <w:u w:val="none"/>
          </w:rPr>
          <w:t>https://medium.com/dokaan/e-commerce-in-nepal-3f4897460070</w:t>
        </w:r>
      </w:hyperlink>
      <w:r w:rsidRPr="004A335F">
        <w:rPr>
          <w:rFonts w:ascii="Cambria" w:eastAsia="Cambria" w:hAnsi="Cambria" w:cs="Cambria"/>
          <w:sz w:val="21"/>
          <w:szCs w:val="21"/>
        </w:rPr>
        <w:t xml:space="preserve"> Accessed 19 August 2023.</w:t>
      </w:r>
    </w:p>
    <w:p w14:paraId="1EFF627E"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lastRenderedPageBreak/>
        <w:t>Sunaryono, S., Rizaldy, R., &amp; Zulimi, Z. (2022). Supply Chain Operation Reference Analysis for the Village Superior Product E-Commerce of BUMDes. </w:t>
      </w:r>
      <w:r w:rsidRPr="004A335F">
        <w:rPr>
          <w:rFonts w:ascii="Cambria" w:eastAsia="Cambria" w:hAnsi="Cambria" w:cs="Cambria"/>
          <w:i/>
          <w:iCs/>
          <w:sz w:val="21"/>
          <w:szCs w:val="21"/>
          <w:lang w:val="x-none"/>
        </w:rPr>
        <w:t>Logistic and Operation Management Research (LOMR)</w:t>
      </w:r>
      <w:r w:rsidRPr="004A335F">
        <w:rPr>
          <w:rFonts w:ascii="Cambria" w:eastAsia="Cambria" w:hAnsi="Cambria" w:cs="Cambria"/>
          <w:sz w:val="21"/>
          <w:szCs w:val="21"/>
          <w:lang w:val="x-none"/>
        </w:rPr>
        <w:t>, </w:t>
      </w:r>
      <w:r w:rsidRPr="004A335F">
        <w:rPr>
          <w:rFonts w:ascii="Cambria" w:eastAsia="Cambria" w:hAnsi="Cambria" w:cs="Cambria"/>
          <w:sz w:val="21"/>
          <w:szCs w:val="21"/>
        </w:rPr>
        <w:t>1</w:t>
      </w:r>
      <w:r w:rsidRPr="004A335F">
        <w:rPr>
          <w:rFonts w:ascii="Cambria" w:eastAsia="Cambria" w:hAnsi="Cambria" w:cs="Cambria"/>
          <w:sz w:val="21"/>
          <w:szCs w:val="21"/>
          <w:lang w:val="x-none"/>
        </w:rPr>
        <w:t xml:space="preserve">(2), 74–85. </w:t>
      </w:r>
      <w:hyperlink r:id="rId102" w:history="1">
        <w:r w:rsidRPr="004A335F">
          <w:rPr>
            <w:rStyle w:val="Hyperlink"/>
            <w:rFonts w:ascii="Cambria" w:eastAsia="Cambria" w:hAnsi="Cambria" w:cs="Cambria"/>
            <w:color w:val="auto"/>
            <w:sz w:val="21"/>
            <w:szCs w:val="21"/>
            <w:u w:val="none"/>
            <w:lang w:val="x-none"/>
          </w:rPr>
          <w:t>https://doi.org/10.31098/lomr.v1i2.1200</w:t>
        </w:r>
      </w:hyperlink>
      <w:r w:rsidRPr="004A335F">
        <w:rPr>
          <w:rFonts w:ascii="Cambria" w:eastAsia="Cambria" w:hAnsi="Cambria" w:cs="Cambria"/>
          <w:sz w:val="21"/>
          <w:szCs w:val="21"/>
        </w:rPr>
        <w:t xml:space="preserve"> </w:t>
      </w:r>
    </w:p>
    <w:p w14:paraId="46724EA5"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Wang, T., Kang, J. W., &amp; Valentine, V. F. (2020). A holistic analysis of national e-commerce and logistics development. </w:t>
      </w:r>
      <w:r w:rsidRPr="004A335F">
        <w:rPr>
          <w:rFonts w:ascii="Cambria" w:eastAsia="Cambria" w:hAnsi="Cambria" w:cs="Cambria"/>
          <w:i/>
          <w:iCs/>
          <w:sz w:val="21"/>
          <w:szCs w:val="21"/>
          <w:lang w:val="x-none"/>
        </w:rPr>
        <w:t>Maritime Economics &amp; Logistics</w:t>
      </w:r>
      <w:r w:rsidRPr="004A335F">
        <w:rPr>
          <w:rFonts w:ascii="Cambria" w:eastAsia="Cambria" w:hAnsi="Cambria" w:cs="Cambria"/>
          <w:sz w:val="21"/>
          <w:szCs w:val="21"/>
          <w:lang w:val="x-none"/>
        </w:rPr>
        <w:t>, 22, 500-513.</w:t>
      </w:r>
      <w:r w:rsidRPr="004A335F">
        <w:rPr>
          <w:rFonts w:ascii="Cambria" w:eastAsia="Cambria" w:hAnsi="Cambria" w:cs="Cambria"/>
          <w:sz w:val="21"/>
          <w:szCs w:val="21"/>
        </w:rPr>
        <w:t xml:space="preserve"> </w:t>
      </w:r>
      <w:hyperlink r:id="rId103" w:history="1">
        <w:r w:rsidRPr="004A335F">
          <w:rPr>
            <w:rStyle w:val="Hyperlink"/>
            <w:rFonts w:ascii="Cambria" w:eastAsia="Cambria" w:hAnsi="Cambria" w:cs="Cambria"/>
            <w:color w:val="auto"/>
            <w:sz w:val="21"/>
            <w:szCs w:val="21"/>
            <w:u w:val="none"/>
            <w:lang w:val="x-none"/>
          </w:rPr>
          <w:t>https://doi.org/10.1057/s41278-020-00151-w</w:t>
        </w:r>
      </w:hyperlink>
    </w:p>
    <w:p w14:paraId="2A3FE5BC"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Wilding, R., &amp; Juriado, R. (2004). Customer perceptions on logistics outsourcing in the European consumer goods industry. </w:t>
      </w:r>
      <w:r w:rsidRPr="004A335F">
        <w:rPr>
          <w:rFonts w:ascii="Cambria" w:eastAsia="Cambria" w:hAnsi="Cambria" w:cs="Cambria"/>
          <w:i/>
          <w:iCs/>
          <w:sz w:val="21"/>
          <w:szCs w:val="21"/>
        </w:rPr>
        <w:t>International Journal of Physical Distribution and Logistics Management</w:t>
      </w:r>
      <w:r w:rsidRPr="004A335F">
        <w:rPr>
          <w:rFonts w:ascii="Cambria" w:eastAsia="Cambria" w:hAnsi="Cambria" w:cs="Cambria"/>
          <w:sz w:val="21"/>
          <w:szCs w:val="21"/>
        </w:rPr>
        <w:t xml:space="preserve">, 34(8), 628-644. </w:t>
      </w:r>
      <w:hyperlink r:id="rId104" w:tooltip="DOI: https://doi.org/10.1108/09600030410557767" w:history="1">
        <w:r w:rsidRPr="004A335F">
          <w:rPr>
            <w:rStyle w:val="Hyperlink"/>
            <w:rFonts w:ascii="Cambria" w:eastAsia="Cambria" w:hAnsi="Cambria" w:cs="Cambria"/>
            <w:color w:val="auto"/>
            <w:sz w:val="21"/>
            <w:szCs w:val="21"/>
            <w:u w:val="none"/>
            <w:lang w:val="x-none"/>
          </w:rPr>
          <w:t>https://doi.org/10.1108/09600030410557767</w:t>
        </w:r>
      </w:hyperlink>
      <w:r w:rsidRPr="004A335F">
        <w:rPr>
          <w:rFonts w:ascii="Cambria" w:eastAsia="Cambria" w:hAnsi="Cambria" w:cs="Cambria"/>
          <w:sz w:val="21"/>
          <w:szCs w:val="21"/>
        </w:rPr>
        <w:t xml:space="preserve"> </w:t>
      </w:r>
    </w:p>
    <w:p w14:paraId="705D364F"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Xu, S. X., &amp; Huang, G. Q. (2017). Efficient multi-attribute multi-unit auctions for B2B e-commerce logistics. </w:t>
      </w:r>
      <w:r w:rsidRPr="004A335F">
        <w:rPr>
          <w:rFonts w:ascii="Cambria" w:eastAsia="Cambria" w:hAnsi="Cambria" w:cs="Cambria"/>
          <w:i/>
          <w:iCs/>
          <w:sz w:val="21"/>
          <w:szCs w:val="21"/>
        </w:rPr>
        <w:t>Production and Operations Management</w:t>
      </w:r>
      <w:r w:rsidRPr="004A335F">
        <w:rPr>
          <w:rFonts w:ascii="Cambria" w:eastAsia="Cambria" w:hAnsi="Cambria" w:cs="Cambria"/>
          <w:sz w:val="21"/>
          <w:szCs w:val="21"/>
        </w:rPr>
        <w:t xml:space="preserve">, 26(2), 292-304. </w:t>
      </w:r>
      <w:hyperlink r:id="rId105" w:history="1">
        <w:r w:rsidRPr="004A335F">
          <w:rPr>
            <w:rStyle w:val="Hyperlink"/>
            <w:rFonts w:ascii="Cambria" w:eastAsia="Cambria" w:hAnsi="Cambria" w:cs="Cambria"/>
            <w:color w:val="auto"/>
            <w:sz w:val="21"/>
            <w:szCs w:val="21"/>
            <w:u w:val="none"/>
          </w:rPr>
          <w:t>https://doi.org/10.1111/poms.12638</w:t>
        </w:r>
      </w:hyperlink>
    </w:p>
    <w:p w14:paraId="42F96CCF"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Yang, Y., Humphreys, P., &amp; McIvor, R. (2006). Business service quality in an e-commerce environment. </w:t>
      </w:r>
      <w:r w:rsidRPr="004A335F">
        <w:rPr>
          <w:rFonts w:ascii="Cambria" w:eastAsia="Cambria" w:hAnsi="Cambria" w:cs="Cambria"/>
          <w:i/>
          <w:iCs/>
          <w:sz w:val="21"/>
          <w:szCs w:val="21"/>
        </w:rPr>
        <w:t>Supply Chain Management</w:t>
      </w:r>
      <w:r w:rsidRPr="004A335F">
        <w:rPr>
          <w:rFonts w:ascii="Cambria" w:eastAsia="Cambria" w:hAnsi="Cambria" w:cs="Cambria"/>
          <w:sz w:val="21"/>
          <w:szCs w:val="21"/>
        </w:rPr>
        <w:t xml:space="preserve">, 11(3), 195-201. </w:t>
      </w:r>
      <w:hyperlink r:id="rId106" w:tooltip="DOI: https://doi.org/10.1108/13598540610662086" w:history="1">
        <w:r w:rsidRPr="004A335F">
          <w:rPr>
            <w:rStyle w:val="Hyperlink"/>
            <w:rFonts w:ascii="Cambria" w:eastAsia="Cambria" w:hAnsi="Cambria" w:cs="Cambria"/>
            <w:color w:val="auto"/>
            <w:sz w:val="21"/>
            <w:szCs w:val="21"/>
            <w:u w:val="none"/>
            <w:lang w:val="x-none"/>
          </w:rPr>
          <w:t>https://doi.org/10.1108/13598540610662086</w:t>
        </w:r>
      </w:hyperlink>
      <w:r w:rsidRPr="004A335F">
        <w:rPr>
          <w:rFonts w:ascii="Cambria" w:eastAsia="Cambria" w:hAnsi="Cambria" w:cs="Cambria"/>
          <w:sz w:val="21"/>
          <w:szCs w:val="21"/>
        </w:rPr>
        <w:t xml:space="preserve"> </w:t>
      </w:r>
    </w:p>
    <w:p w14:paraId="75D021A1"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rPr>
        <w:t xml:space="preserve">Zacharia, Z. G., Nix, N. W., &amp; Lusch, R. F. (2011). Capabilities that enhance outcomes of an episodic supply chain collaboration. </w:t>
      </w:r>
      <w:r w:rsidRPr="004A335F">
        <w:rPr>
          <w:rFonts w:ascii="Cambria" w:eastAsia="Cambria" w:hAnsi="Cambria" w:cs="Cambria"/>
          <w:i/>
          <w:iCs/>
          <w:sz w:val="21"/>
          <w:szCs w:val="21"/>
        </w:rPr>
        <w:t>Journal of Operations Management</w:t>
      </w:r>
      <w:r w:rsidRPr="004A335F">
        <w:rPr>
          <w:rFonts w:ascii="Cambria" w:eastAsia="Cambria" w:hAnsi="Cambria" w:cs="Cambria"/>
          <w:sz w:val="21"/>
          <w:szCs w:val="21"/>
        </w:rPr>
        <w:t xml:space="preserve">, 29(6), 591-603. </w:t>
      </w:r>
      <w:hyperlink r:id="rId107" w:tgtFrame="_blank" w:tooltip="Persistent link using digital object identifier" w:history="1">
        <w:r w:rsidRPr="004A335F">
          <w:rPr>
            <w:rStyle w:val="Hyperlink"/>
            <w:rFonts w:ascii="Cambria" w:eastAsia="Cambria" w:hAnsi="Cambria" w:cs="Cambria"/>
            <w:color w:val="auto"/>
            <w:sz w:val="21"/>
            <w:szCs w:val="21"/>
            <w:u w:val="none"/>
            <w:lang w:val="x-none"/>
          </w:rPr>
          <w:t>https://doi.org/10.1016/j.jom.2011.02.001</w:t>
        </w:r>
      </w:hyperlink>
      <w:r w:rsidRPr="004A335F">
        <w:rPr>
          <w:rFonts w:ascii="Cambria" w:eastAsia="Cambria" w:hAnsi="Cambria" w:cs="Cambria"/>
          <w:sz w:val="21"/>
          <w:szCs w:val="21"/>
        </w:rPr>
        <w:t xml:space="preserve"> </w:t>
      </w:r>
    </w:p>
    <w:p w14:paraId="4CA714EC" w14:textId="77777777" w:rsidR="00851840" w:rsidRPr="004A335F" w:rsidRDefault="00000000" w:rsidP="00851840">
      <w:pPr>
        <w:pBdr>
          <w:top w:val="nil"/>
          <w:left w:val="nil"/>
          <w:bottom w:val="nil"/>
          <w:right w:val="nil"/>
          <w:between w:val="nil"/>
        </w:pBdr>
        <w:ind w:left="567" w:hanging="567"/>
        <w:jc w:val="both"/>
        <w:rPr>
          <w:rFonts w:ascii="Cambria" w:eastAsia="Cambria" w:hAnsi="Cambria" w:cs="Cambria"/>
          <w:sz w:val="21"/>
          <w:szCs w:val="21"/>
        </w:rPr>
      </w:pPr>
      <w:r w:rsidRPr="004A335F">
        <w:rPr>
          <w:rFonts w:ascii="Cambria" w:eastAsia="Cambria" w:hAnsi="Cambria" w:cs="Cambria"/>
          <w:sz w:val="21"/>
          <w:szCs w:val="21"/>
          <w:lang w:val="x-none"/>
        </w:rPr>
        <w:t>Zhu, J., Lan, W., &amp; Zhang, X. (2021). Geographic proximity, supply chain and organizational glocalized survival: China’s e-commerce investments in Indonesia. </w:t>
      </w:r>
      <w:r w:rsidRPr="004A335F">
        <w:rPr>
          <w:rFonts w:ascii="Cambria" w:eastAsia="Cambria" w:hAnsi="Cambria" w:cs="Cambria"/>
          <w:i/>
          <w:iCs/>
          <w:sz w:val="21"/>
          <w:szCs w:val="21"/>
          <w:lang w:val="x-none"/>
        </w:rPr>
        <w:t>Plos one</w:t>
      </w:r>
      <w:r w:rsidRPr="004A335F">
        <w:rPr>
          <w:rFonts w:ascii="Cambria" w:eastAsia="Cambria" w:hAnsi="Cambria" w:cs="Cambria"/>
          <w:sz w:val="21"/>
          <w:szCs w:val="21"/>
          <w:lang w:val="x-none"/>
        </w:rPr>
        <w:t>, 16(9), e0256837.</w:t>
      </w:r>
      <w:r w:rsidRPr="004A335F">
        <w:rPr>
          <w:rFonts w:ascii="Cambria" w:eastAsia="Cambria" w:hAnsi="Cambria" w:cs="Cambria"/>
          <w:sz w:val="21"/>
          <w:szCs w:val="21"/>
        </w:rPr>
        <w:t xml:space="preserve"> </w:t>
      </w:r>
      <w:hyperlink r:id="rId108" w:history="1">
        <w:r w:rsidRPr="004A335F">
          <w:rPr>
            <w:rStyle w:val="Hyperlink"/>
            <w:rFonts w:ascii="Cambria" w:eastAsia="Cambria" w:hAnsi="Cambria" w:cs="Cambria"/>
            <w:color w:val="auto"/>
            <w:sz w:val="21"/>
            <w:szCs w:val="21"/>
            <w:u w:val="none"/>
          </w:rPr>
          <w:t>https://doi.org/10.1371/journal.pone.0256837</w:t>
        </w:r>
      </w:hyperlink>
    </w:p>
    <w:p w14:paraId="40DA901B" w14:textId="77777777" w:rsidR="00296407" w:rsidRPr="004A335F" w:rsidRDefault="00296407" w:rsidP="00851840">
      <w:pPr>
        <w:autoSpaceDE w:val="0"/>
        <w:autoSpaceDN w:val="0"/>
        <w:adjustRightInd w:val="0"/>
        <w:ind w:left="480" w:hanging="480"/>
        <w:jc w:val="both"/>
        <w:rPr>
          <w:rFonts w:ascii="Cambria" w:hAnsi="Cambria"/>
          <w:sz w:val="21"/>
          <w:szCs w:val="21"/>
        </w:rPr>
      </w:pPr>
    </w:p>
    <w:sectPr w:rsidR="00296407" w:rsidRPr="004A335F" w:rsidSect="00FC2A12">
      <w:footerReference w:type="default" r:id="rId109"/>
      <w:type w:val="continuous"/>
      <w:pgSz w:w="11910" w:h="16840"/>
      <w:pgMar w:top="1559" w:right="1559" w:bottom="1418" w:left="1559" w:header="720" w:footer="238" w:gutter="0"/>
      <w:pgNumType w:start="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2139" w14:textId="77777777" w:rsidR="00390C8F" w:rsidRDefault="00390C8F">
      <w:r>
        <w:separator/>
      </w:r>
    </w:p>
    <w:p w14:paraId="64CD5E9F" w14:textId="77777777" w:rsidR="00390C8F" w:rsidRDefault="00390C8F"/>
    <w:p w14:paraId="35B3EE93" w14:textId="77777777" w:rsidR="00390C8F" w:rsidRDefault="00390C8F" w:rsidP="00E627F8"/>
  </w:endnote>
  <w:endnote w:type="continuationSeparator" w:id="0">
    <w:p w14:paraId="38294B6D" w14:textId="77777777" w:rsidR="00390C8F" w:rsidRDefault="00390C8F">
      <w:r>
        <w:continuationSeparator/>
      </w:r>
    </w:p>
    <w:p w14:paraId="233F769B" w14:textId="77777777" w:rsidR="00390C8F" w:rsidRDefault="00390C8F"/>
    <w:p w14:paraId="54B5E243" w14:textId="77777777" w:rsidR="00390C8F" w:rsidRDefault="00390C8F" w:rsidP="00E6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alliard">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487" w14:textId="77777777" w:rsidR="001D61B7"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allowOverlap="1" wp14:anchorId="790CEAA8" wp14:editId="7F931EF8">
              <wp:simplePos x="0" y="0"/>
              <wp:positionH relativeFrom="column">
                <wp:posOffset>-266699</wp:posOffset>
              </wp:positionH>
              <wp:positionV relativeFrom="paragraph">
                <wp:posOffset>9944100</wp:posOffset>
              </wp:positionV>
              <wp:extent cx="5080" cy="25400"/>
              <wp:effectExtent l="0" t="0" r="0" b="0"/>
              <wp:wrapNone/>
              <wp:docPr id="1324039107" name="Straight Arrow Connector 1324039107"/>
              <wp:cNvGraphicFramePr/>
              <a:graphic xmlns:a="http://schemas.openxmlformats.org/drawingml/2006/main">
                <a:graphicData uri="http://schemas.microsoft.com/office/word/2010/wordprocessingShape">
                  <wps:wsp>
                    <wps:cNvCnPr/>
                    <wps:spPr>
                      <a:xfrm>
                        <a:off x="2286570" y="3777460"/>
                        <a:ext cx="6118860" cy="5080"/>
                      </a:xfrm>
                      <a:prstGeom prst="straightConnector1">
                        <a:avLst/>
                      </a:prstGeom>
                      <a:noFill/>
                      <a:ln w="25400">
                        <a:solidFill>
                          <a:schemeClr val="dk1"/>
                        </a:solidFill>
                        <a:prstDash val="solid"/>
                        <a:round/>
                        <a:headEnd/>
                        <a:tailEnd/>
                      </a:ln>
                    </wps:spPr>
                    <wps:bodyPr/>
                  </wps:wsp>
                </a:graphicData>
              </a:graphic>
            </wp:anchor>
          </w:drawing>
        </mc:Choice>
        <mc:Fallback>
          <w:drawing>
            <wp:anchor distT="0" distB="0" distL="0" distR="0" simplePos="0" relativeHeight="251658240" behindDoc="1" locked="0" layoutInCell="1" allowOverlap="1">
              <wp:simplePos x="0" y="0"/>
              <wp:positionH relativeFrom="column">
                <wp:posOffset>-266699</wp:posOffset>
              </wp:positionH>
              <wp:positionV relativeFrom="paragraph">
                <wp:posOffset>9944100</wp:posOffset>
              </wp:positionV>
              <wp:extent cx="5080" cy="25400"/>
              <wp:effectExtent l="0" t="0" r="0" b="0"/>
              <wp:wrapNone/>
              <wp:docPr id="845743592" name="image10.png"/>
              <wp:cNvGraphicFramePr/>
              <a:graphic xmlns:a="http://schemas.openxmlformats.org/drawingml/2006/main">
                <a:graphicData uri="http://schemas.openxmlformats.org/drawingml/2006/picture">
                  <pic:pic xmlns:pic="http://schemas.openxmlformats.org/drawingml/2006/picture">
                    <pic:nvPicPr>
                      <pic:cNvPr id="845743592" name="image10.png"/>
                      <pic:cNvPicPr/>
                    </pic:nvPicPr>
                    <pic:blipFill>
                      <a:blip xmlns:r="http://schemas.openxmlformats.org/officeDocument/2006/relationships" r:embed="rId1"/>
                      <a:stretch>
                        <a:fillRect/>
                      </a:stretch>
                    </pic:blipFill>
                    <pic:spPr>
                      <a:xfrm>
                        <a:off x="0" y="0"/>
                        <a:ext cx="5080" cy="25400"/>
                      </a:xfrm>
                      <a:prstGeom prst="rect">
                        <a:avLst/>
                      </a:prstGeom>
                    </pic:spPr>
                  </pic:pic>
                </a:graphicData>
              </a:graphic>
            </wp:anchor>
          </w:drawing>
        </mc:Fallback>
      </mc:AlternateContent>
    </w:r>
    <w:r>
      <w:rPr>
        <w:noProof/>
      </w:rPr>
      <mc:AlternateContent>
        <mc:Choice Requires="wps">
          <w:drawing>
            <wp:anchor distT="0" distB="0" distL="0" distR="0" simplePos="0" relativeHeight="251661312" behindDoc="1" locked="0" layoutInCell="1" allowOverlap="1" wp14:anchorId="4A181E88" wp14:editId="1A582CC9">
              <wp:simplePos x="0" y="0"/>
              <wp:positionH relativeFrom="column">
                <wp:posOffset>2705100</wp:posOffset>
              </wp:positionH>
              <wp:positionV relativeFrom="paragraph">
                <wp:posOffset>10210800</wp:posOffset>
              </wp:positionV>
              <wp:extent cx="201295" cy="187960"/>
              <wp:effectExtent l="0" t="0" r="0" b="0"/>
              <wp:wrapNone/>
              <wp:docPr id="1324039104" name="Rectangle 1324039104"/>
              <wp:cNvGraphicFramePr/>
              <a:graphic xmlns:a="http://schemas.openxmlformats.org/drawingml/2006/main">
                <a:graphicData uri="http://schemas.microsoft.com/office/word/2010/wordprocessingShape">
                  <wps:wsp>
                    <wps:cNvSpPr/>
                    <wps:spPr>
                      <a:xfrm>
                        <a:off x="5250115" y="3690783"/>
                        <a:ext cx="201295" cy="187960"/>
                      </a:xfrm>
                      <a:prstGeom prst="rect">
                        <a:avLst/>
                      </a:prstGeom>
                      <a:noFill/>
                      <a:ln>
                        <a:noFill/>
                      </a:ln>
                    </wps:spPr>
                    <wps:txbx>
                      <w:txbxContent>
                        <w:p w14:paraId="14CF048B" w14:textId="77777777" w:rsidR="001D61B7" w:rsidRDefault="00000000">
                          <w:pPr>
                            <w:spacing w:before="22"/>
                            <w:jc w:val="center"/>
                          </w:pPr>
                          <w:r>
                            <w:rPr>
                              <w:rFonts w:ascii="Cambria Math" w:eastAsia="Cambria Math" w:hAnsi="Cambria Math" w:cs="Cambria Math"/>
                              <w:color w:val="000000"/>
                              <w:sz w:val="20"/>
                            </w:rPr>
                            <w:t xml:space="preserve"> PAGE   \* MERGEFORMAT 1</w:t>
                          </w:r>
                        </w:p>
                      </w:txbxContent>
                    </wps:txbx>
                    <wps:bodyPr spcFirstLastPara="1" wrap="square" lIns="0" tIns="0" rIns="0" bIns="0" anchor="t" anchorCtr="0"/>
                  </wps:wsp>
                </a:graphicData>
              </a:graphic>
            </wp:anchor>
          </w:drawing>
        </mc:Choice>
        <mc:Fallback>
          <w:pict>
            <v:rect id="Rectangle 1324039104" o:spid="_x0000_s2050" style="width:15.85pt;height:14.8pt;margin-top:804pt;margin-left:213pt;mso-wrap-distance-bottom:0;mso-wrap-distance-left:0;mso-wrap-distance-right:0;mso-wrap-distance-top:0;mso-wrap-style:square;position:absolute;visibility:visible;v-text-anchor:top;z-index:-251654144" filled="f" stroked="f">
              <v:textbox inset="0,0,0,0">
                <w:txbxContent>
                  <w:p w:rsidR="001D61B7" w14:paraId="1F765A3D" w14:textId="77777777">
                    <w:pPr>
                      <w:spacing w:before="22"/>
                      <w:jc w:val="center"/>
                    </w:pPr>
                    <w:r>
                      <w:rPr>
                        <w:rFonts w:ascii="Cambria Math" w:eastAsia="Cambria Math" w:hAnsi="Cambria Math" w:cs="Cambria Math"/>
                        <w:color w:val="000000"/>
                        <w:sz w:val="20"/>
                      </w:rPr>
                      <w:t xml:space="preserve"> PAGE   \* MERGEFORMAT 1</w:t>
                    </w:r>
                  </w:p>
                </w:txbxContent>
              </v:textbox>
            </v:rect>
          </w:pict>
        </mc:Fallback>
      </mc:AlternateContent>
    </w:r>
    <w:r>
      <w:rPr>
        <w:noProof/>
      </w:rPr>
      <w:drawing>
        <wp:anchor distT="0" distB="0" distL="114300" distR="114300" simplePos="0" relativeHeight="251663360" behindDoc="0" locked="0" layoutInCell="1" allowOverlap="1" wp14:anchorId="43BAEBA4" wp14:editId="74EEDD7F">
          <wp:simplePos x="0" y="0"/>
          <wp:positionH relativeFrom="column">
            <wp:posOffset>5538486</wp:posOffset>
          </wp:positionH>
          <wp:positionV relativeFrom="paragraph">
            <wp:posOffset>-81014</wp:posOffset>
          </wp:positionV>
          <wp:extent cx="668678" cy="334339"/>
          <wp:effectExtent l="0" t="0" r="0" b="0"/>
          <wp:wrapSquare wrapText="bothSides"/>
          <wp:docPr id="1855821305" name="Picture 185582130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5821305" name="image2.png" descr="Logo&#10;&#10;Description automatically generated"/>
                  <pic:cNvPicPr/>
                </pic:nvPicPr>
                <pic:blipFill>
                  <a:blip r:embed="rId2"/>
                  <a:stretch>
                    <a:fillRect/>
                  </a:stretch>
                </pic:blipFill>
                <pic:spPr>
                  <a:xfrm>
                    <a:off x="0" y="0"/>
                    <a:ext cx="668678" cy="33433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0842" w14:textId="77777777" w:rsidR="001D61B7" w:rsidRDefault="00000000">
    <w:pPr>
      <w:pBdr>
        <w:top w:val="nil"/>
        <w:left w:val="nil"/>
        <w:bottom w:val="nil"/>
        <w:right w:val="nil"/>
        <w:between w:val="nil"/>
      </w:pBdr>
      <w:spacing w:line="53" w:lineRule="auto"/>
      <w:ind w:right="-72"/>
      <w:rPr>
        <w:rFonts w:ascii="Cambria" w:eastAsia="Cambria" w:hAnsi="Cambria" w:cs="Cambria"/>
        <w:color w:val="000000"/>
        <w:sz w:val="5"/>
        <w:szCs w:val="5"/>
      </w:rPr>
    </w:pPr>
    <w:r>
      <w:rPr>
        <w:noProof/>
      </w:rPr>
      <mc:AlternateContent>
        <mc:Choice Requires="wps">
          <w:drawing>
            <wp:anchor distT="0" distB="0" distL="114300" distR="114300" simplePos="0" relativeHeight="251668480" behindDoc="0" locked="0" layoutInCell="1" allowOverlap="1" wp14:anchorId="0AB4590F" wp14:editId="43C95AF5">
              <wp:simplePos x="0" y="0"/>
              <wp:positionH relativeFrom="column">
                <wp:posOffset>0</wp:posOffset>
              </wp:positionH>
              <wp:positionV relativeFrom="paragraph">
                <wp:posOffset>-16316</wp:posOffset>
              </wp:positionV>
              <wp:extent cx="5577205" cy="5080"/>
              <wp:effectExtent l="0" t="12700" r="23495" b="20320"/>
              <wp:wrapNone/>
              <wp:docPr id="16659951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508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2051" style="mso-wrap-distance-bottom:0;mso-wrap-distance-left:9pt;mso-wrap-distance-right:9pt;mso-wrap-distance-top:0;mso-wrap-style:square;position:absolute;visibility:visible;z-index:251669504" from="0,-1.3pt" to="439.15pt,-0.9pt" strokecolor="black" strokeweight="2pt"/>
          </w:pict>
        </mc:Fallback>
      </mc:AlternateContent>
    </w:r>
    <w:r>
      <w:rPr>
        <w:noProof/>
      </w:rPr>
      <mc:AlternateContent>
        <mc:Choice Requires="wps">
          <w:drawing>
            <wp:anchor distT="0" distB="0" distL="114300" distR="114300" simplePos="0" relativeHeight="251664384" behindDoc="0" locked="0" layoutInCell="1" allowOverlap="1" wp14:anchorId="1EB33FEC" wp14:editId="5DA80F2F">
              <wp:simplePos x="0" y="0"/>
              <wp:positionH relativeFrom="column">
                <wp:posOffset>1</wp:posOffset>
              </wp:positionH>
              <wp:positionV relativeFrom="paragraph">
                <wp:posOffset>-12699</wp:posOffset>
              </wp:positionV>
              <wp:extent cx="5285" cy="25400"/>
              <wp:effectExtent l="0" t="0" r="0" b="0"/>
              <wp:wrapNone/>
              <wp:docPr id="1324039102" name="Straight Arrow Connector 1324039102"/>
              <wp:cNvGraphicFramePr/>
              <a:graphic xmlns:a="http://schemas.openxmlformats.org/drawingml/2006/main">
                <a:graphicData uri="http://schemas.microsoft.com/office/word/2010/wordprocessingShape">
                  <wps:wsp>
                    <wps:cNvCnPr/>
                    <wps:spPr>
                      <a:xfrm>
                        <a:off x="2557145" y="3777358"/>
                        <a:ext cx="5577710" cy="5285"/>
                      </a:xfrm>
                      <a:prstGeom prst="straightConnector1">
                        <a:avLst/>
                      </a:prstGeom>
                      <a:noFill/>
                      <a:ln w="25400">
                        <a:solidFill>
                          <a:schemeClr val="dk1"/>
                        </a:solidFill>
                        <a:prstDash val="solid"/>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24039102" o:spid="_x0000_s2052" type="#_x0000_t32" style="width:0.4pt;height:2pt;margin-top:-1pt;margin-left:0;mso-wrap-distance-bottom:0;mso-wrap-distance-left:9pt;mso-wrap-distance-right:9pt;mso-wrap-distance-top:0;mso-wrap-style:square;position:absolute;visibility:visible;z-index:251665408" strokecolor="black" strokeweight="2pt"/>
          </w:pict>
        </mc:Fallback>
      </mc:AlternateContent>
    </w:r>
  </w:p>
  <w:p w14:paraId="09C997F5" w14:textId="77777777" w:rsidR="001D61B7" w:rsidRDefault="00000000">
    <w:pPr>
      <w:rPr>
        <w:rFonts w:ascii="Cambria" w:eastAsia="Cambria" w:hAnsi="Cambria" w:cs="Cambria"/>
        <w:b/>
        <w:sz w:val="20"/>
        <w:szCs w:val="20"/>
      </w:rPr>
    </w:pPr>
    <w:r>
      <w:rPr>
        <w:rFonts w:ascii="Cambria" w:eastAsia="Cambria" w:hAnsi="Cambria" w:cs="Cambria"/>
        <w:b/>
        <w:sz w:val="20"/>
        <w:szCs w:val="20"/>
      </w:rPr>
      <w:t>Copyright Holder:</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This Article is Licensed Under:</w:t>
    </w:r>
  </w:p>
  <w:p w14:paraId="15D74C87" w14:textId="77777777" w:rsidR="001D61B7" w:rsidRDefault="00000000" w:rsidP="00E00477">
    <w:pPr>
      <w:pBdr>
        <w:top w:val="nil"/>
        <w:left w:val="nil"/>
        <w:bottom w:val="nil"/>
        <w:right w:val="nil"/>
        <w:between w:val="nil"/>
      </w:pBdr>
      <w:rPr>
        <w:rFonts w:ascii="Cambria" w:eastAsia="Cambria" w:hAnsi="Cambria" w:cs="Cambria"/>
        <w:color w:val="000000"/>
        <w:sz w:val="20"/>
        <w:szCs w:val="20"/>
      </w:rPr>
    </w:pPr>
    <w:r>
      <w:rPr>
        <w:noProof/>
      </w:rPr>
      <w:drawing>
        <wp:anchor distT="0" distB="0" distL="114300" distR="114300" simplePos="0" relativeHeight="251659264" behindDoc="1" locked="0" layoutInCell="1" allowOverlap="1" wp14:anchorId="135B5EBC" wp14:editId="334E11E9">
          <wp:simplePos x="0" y="0"/>
          <wp:positionH relativeFrom="margin">
            <wp:posOffset>4801235</wp:posOffset>
          </wp:positionH>
          <wp:positionV relativeFrom="paragraph">
            <wp:posOffset>63656</wp:posOffset>
          </wp:positionV>
          <wp:extent cx="654050" cy="232410"/>
          <wp:effectExtent l="0" t="0" r="0" b="0"/>
          <wp:wrapNone/>
          <wp:docPr id="343969262" name="Picture 343969262" descr="Creative Commons License"/>
          <wp:cNvGraphicFramePr/>
          <a:graphic xmlns:a="http://schemas.openxmlformats.org/drawingml/2006/main">
            <a:graphicData uri="http://schemas.openxmlformats.org/drawingml/2006/picture">
              <pic:pic xmlns:pic="http://schemas.openxmlformats.org/drawingml/2006/picture">
                <pic:nvPicPr>
                  <pic:cNvPr id="343969262" name="image1.png" descr="Creative Commons License"/>
                  <pic:cNvPicPr/>
                </pic:nvPicPr>
                <pic:blipFill>
                  <a:blip r:embed="rId1"/>
                  <a:stretch>
                    <a:fillRect/>
                  </a:stretch>
                </pic:blipFill>
                <pic:spPr>
                  <a:xfrm>
                    <a:off x="0" y="0"/>
                    <a:ext cx="654050" cy="232410"/>
                  </a:xfrm>
                  <a:prstGeom prst="rect">
                    <a:avLst/>
                  </a:prstGeom>
                </pic:spPr>
              </pic:pic>
            </a:graphicData>
          </a:graphic>
        </wp:anchor>
      </w:drawing>
    </w:r>
    <w:r>
      <w:rPr>
        <w:rFonts w:ascii="Cambria" w:eastAsia="Cambria" w:hAnsi="Cambria" w:cs="Cambria"/>
        <w:color w:val="000000"/>
        <w:sz w:val="20"/>
        <w:szCs w:val="20"/>
      </w:rPr>
      <w:t xml:space="preserve">© </w:t>
    </w:r>
    <w:r w:rsidR="005561A4">
      <w:rPr>
        <w:rFonts w:ascii="Cambria" w:eastAsia="Cambria" w:hAnsi="Cambria" w:cs="Cambria"/>
        <w:color w:val="000000"/>
        <w:sz w:val="20"/>
        <w:szCs w:val="20"/>
      </w:rPr>
      <w:t>Praveen, Pratibha</w:t>
    </w:r>
    <w:r w:rsidR="007827DD">
      <w:rPr>
        <w:rFonts w:ascii="Cambria" w:eastAsia="Cambria" w:hAnsi="Cambria" w:cs="Cambria"/>
        <w:color w:val="000000"/>
        <w:sz w:val="20"/>
        <w:szCs w:val="20"/>
      </w:rPr>
      <w:t xml:space="preserve"> </w:t>
    </w:r>
    <w:r>
      <w:rPr>
        <w:rFonts w:ascii="Cambria" w:eastAsia="Cambria" w:hAnsi="Cambria" w:cs="Cambria"/>
        <w:color w:val="000000"/>
        <w:sz w:val="20"/>
        <w:szCs w:val="20"/>
      </w:rPr>
      <w:t>(2023)</w:t>
    </w:r>
  </w:p>
  <w:p w14:paraId="7F9F8532" w14:textId="77777777" w:rsidR="00E00477" w:rsidRPr="00E00477" w:rsidRDefault="00000000" w:rsidP="005B649C">
    <w:pPr>
      <w:pBdr>
        <w:top w:val="nil"/>
        <w:left w:val="nil"/>
        <w:bottom w:val="nil"/>
        <w:right w:val="nil"/>
        <w:between w:val="nil"/>
      </w:pBdr>
      <w:ind w:right="-564"/>
      <w:rPr>
        <w:rFonts w:ascii="Cambria" w:eastAsia="Cambria" w:hAnsi="Cambria" w:cs="Cambria"/>
        <w:sz w:val="20"/>
        <w:szCs w:val="20"/>
      </w:rPr>
    </w:pPr>
    <w:r>
      <w:rPr>
        <w:rFonts w:ascii="Cambria" w:eastAsia="Cambria" w:hAnsi="Cambria" w:cs="Cambria"/>
        <w:color w:val="000000"/>
        <w:sz w:val="20"/>
        <w:szCs w:val="20"/>
      </w:rPr>
      <w:t xml:space="preserve">Corresponding author’s email: </w:t>
    </w:r>
    <w:r w:rsidR="005561A4" w:rsidRPr="001E57FC">
      <w:rPr>
        <w:rFonts w:ascii="Cambria" w:eastAsia="Cambria" w:hAnsi="Cambria" w:cs="Cambria"/>
        <w:color w:val="000000"/>
        <w:sz w:val="20"/>
        <w:szCs w:val="20"/>
      </w:rPr>
      <w:t>praveen.chaudhary084@outlook.com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2224" w14:textId="77777777" w:rsidR="0058148A" w:rsidRDefault="00000000" w:rsidP="0058148A">
    <w:pPr>
      <w:pBdr>
        <w:top w:val="nil"/>
        <w:left w:val="nil"/>
        <w:bottom w:val="nil"/>
        <w:right w:val="nil"/>
        <w:between w:val="nil"/>
      </w:pBdr>
      <w:tabs>
        <w:tab w:val="center" w:pos="4680"/>
        <w:tab w:val="right" w:pos="9360"/>
      </w:tabs>
      <w:jc w:val="center"/>
      <w:rPr>
        <w:rFonts w:ascii="Cambria" w:eastAsia="Cambria" w:hAnsi="Cambria" w:cs="Cambria"/>
        <w:color w:val="000000"/>
        <w:sz w:val="21"/>
        <w:szCs w:val="21"/>
      </w:rPr>
    </w:pPr>
    <w:r>
      <w:rPr>
        <w:noProof/>
      </w:rPr>
      <mc:AlternateContent>
        <mc:Choice Requires="wps">
          <w:drawing>
            <wp:anchor distT="0" distB="0" distL="114300" distR="114300" simplePos="0" relativeHeight="251666432" behindDoc="0" locked="0" layoutInCell="1" allowOverlap="1" wp14:anchorId="5511F9A6" wp14:editId="2DA345A0">
              <wp:simplePos x="0" y="0"/>
              <wp:positionH relativeFrom="column">
                <wp:posOffset>-116662</wp:posOffset>
              </wp:positionH>
              <wp:positionV relativeFrom="paragraph">
                <wp:posOffset>-74266</wp:posOffset>
              </wp:positionV>
              <wp:extent cx="5845996" cy="0"/>
              <wp:effectExtent l="0" t="12700" r="21590" b="12700"/>
              <wp:wrapNone/>
              <wp:docPr id="20446422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996" cy="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6" o:spid="_x0000_s2053" style="mso-height-percent:0;mso-height-relative:margin;mso-width-percent:0;mso-width-relative:margin;mso-wrap-distance-bottom:0;mso-wrap-distance-left:9pt;mso-wrap-distance-right:9pt;mso-wrap-distance-top:0;mso-wrap-style:square;position:absolute;visibility:visible;z-index:251667456" from="-9.2pt,-5.85pt" to="451.1pt,-5.85pt" strokecolor="black" strokeweight="2pt"/>
          </w:pict>
        </mc:Fallback>
      </mc:AlternateContent>
    </w:r>
    <w:r>
      <w:rPr>
        <w:rFonts w:ascii="Cambria" w:eastAsia="Cambria" w:hAnsi="Cambria" w:cs="Cambria"/>
        <w:color w:val="000000"/>
        <w:sz w:val="21"/>
        <w:szCs w:val="21"/>
      </w:rPr>
      <w:fldChar w:fldCharType="begin"/>
    </w:r>
    <w:r>
      <w:rPr>
        <w:rFonts w:ascii="Cambria" w:eastAsia="Cambria" w:hAnsi="Cambria" w:cs="Cambria"/>
        <w:color w:val="000000"/>
        <w:sz w:val="21"/>
        <w:szCs w:val="21"/>
      </w:rPr>
      <w:instrText>PAGE</w:instrText>
    </w:r>
    <w:r>
      <w:rPr>
        <w:rFonts w:ascii="Cambria" w:eastAsia="Cambria" w:hAnsi="Cambria" w:cs="Cambria"/>
        <w:color w:val="000000"/>
        <w:sz w:val="21"/>
        <w:szCs w:val="21"/>
      </w:rPr>
      <w:fldChar w:fldCharType="separate"/>
    </w:r>
    <w:r>
      <w:rPr>
        <w:rFonts w:ascii="Cambria" w:eastAsia="Cambria" w:hAnsi="Cambria" w:cs="Cambria"/>
        <w:color w:val="000000"/>
        <w:sz w:val="21"/>
        <w:szCs w:val="21"/>
      </w:rPr>
      <w:t>43</w:t>
    </w:r>
    <w:r>
      <w:rPr>
        <w:rFonts w:ascii="Cambria" w:eastAsia="Cambria" w:hAnsi="Cambria" w:cs="Cambria"/>
        <w:color w:val="000000"/>
        <w:sz w:val="21"/>
        <w:szCs w:val="21"/>
      </w:rPr>
      <w:fldChar w:fldCharType="end"/>
    </w:r>
  </w:p>
  <w:p w14:paraId="75FA79AB" w14:textId="77777777" w:rsidR="0058148A" w:rsidRPr="0058148A" w:rsidRDefault="00000000" w:rsidP="0058148A">
    <w:pPr>
      <w:tabs>
        <w:tab w:val="left" w:pos="3752"/>
      </w:tabs>
    </w:pPr>
    <w:r>
      <w:tab/>
    </w:r>
  </w:p>
  <w:p w14:paraId="251A96F9" w14:textId="77777777" w:rsidR="007E750E" w:rsidRDefault="007E750E"/>
  <w:p w14:paraId="081EA00F" w14:textId="77777777" w:rsidR="007E750E" w:rsidRDefault="007E750E" w:rsidP="00E627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00C8" w14:textId="77777777" w:rsidR="00390C8F" w:rsidRDefault="00390C8F">
      <w:r>
        <w:separator/>
      </w:r>
    </w:p>
    <w:p w14:paraId="5012E693" w14:textId="77777777" w:rsidR="00390C8F" w:rsidRDefault="00390C8F"/>
    <w:p w14:paraId="00248127" w14:textId="77777777" w:rsidR="00390C8F" w:rsidRDefault="00390C8F" w:rsidP="00E627F8"/>
  </w:footnote>
  <w:footnote w:type="continuationSeparator" w:id="0">
    <w:p w14:paraId="018F866D" w14:textId="77777777" w:rsidR="00390C8F" w:rsidRDefault="00390C8F">
      <w:r>
        <w:continuationSeparator/>
      </w:r>
    </w:p>
    <w:p w14:paraId="7A24C6A3" w14:textId="77777777" w:rsidR="00390C8F" w:rsidRDefault="00390C8F"/>
    <w:p w14:paraId="6FE552B5" w14:textId="77777777" w:rsidR="00390C8F" w:rsidRDefault="00390C8F" w:rsidP="00E62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951D" w14:textId="77777777" w:rsidR="0058148A" w:rsidRPr="008A1E15" w:rsidRDefault="00000000" w:rsidP="0058148A">
    <w:pPr>
      <w:pStyle w:val="Header"/>
      <w:jc w:val="right"/>
      <w:rPr>
        <w:rFonts w:eastAsia="Cambria"/>
      </w:rPr>
    </w:pPr>
    <w:r>
      <w:rPr>
        <w:noProof/>
      </w:rPr>
      <mc:AlternateContent>
        <mc:Choice Requires="wps">
          <w:drawing>
            <wp:anchor distT="0" distB="0" distL="114300" distR="114300" simplePos="0" relativeHeight="251658240" behindDoc="0" locked="0" layoutInCell="1" allowOverlap="1" wp14:anchorId="4E1B6EC8" wp14:editId="0D75BE29">
              <wp:simplePos x="0" y="0"/>
              <wp:positionH relativeFrom="column">
                <wp:posOffset>-10391</wp:posOffset>
              </wp:positionH>
              <wp:positionV relativeFrom="paragraph">
                <wp:posOffset>236220</wp:posOffset>
              </wp:positionV>
              <wp:extent cx="5577205" cy="5080"/>
              <wp:effectExtent l="0" t="12700" r="23495" b="20320"/>
              <wp:wrapNone/>
              <wp:docPr id="1532943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508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2049" style="mso-wrap-distance-bottom:0;mso-wrap-distance-left:9pt;mso-wrap-distance-right:9pt;mso-wrap-distance-top:0;mso-wrap-style:square;position:absolute;visibility:visible;z-index:251659264" from="-0.8pt,18.6pt" to="438.35pt,19pt" strokecolor="black" strokeweight="2pt"/>
          </w:pict>
        </mc:Fallback>
      </mc:AlternateContent>
    </w:r>
    <w:r w:rsidR="00C93711">
      <w:rPr>
        <w:noProof/>
      </w:rPr>
      <w:t>Log. Op. Manag. R</w:t>
    </w:r>
    <w:r w:rsidRPr="00952505">
      <w:rPr>
        <w:noProof/>
      </w:rPr>
      <w:t xml:space="preserve"> </w:t>
    </w:r>
  </w:p>
  <w:p w14:paraId="55D7449D" w14:textId="77777777" w:rsidR="0058148A" w:rsidRPr="00E1740D" w:rsidRDefault="0058148A" w:rsidP="0058148A">
    <w:pPr>
      <w:pStyle w:val="Header"/>
      <w:rPr>
        <w:rFonts w:eastAsia="Cambria"/>
      </w:rPr>
    </w:pPr>
  </w:p>
  <w:p w14:paraId="3E701506" w14:textId="77777777" w:rsidR="001D61B7" w:rsidRPr="0058148A" w:rsidRDefault="001D61B7" w:rsidP="0058148A">
    <w:pPr>
      <w:pStyle w:val="Header"/>
      <w:rPr>
        <w:rFonts w:eastAsia="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3A4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5A9"/>
    <w:multiLevelType w:val="hybridMultilevel"/>
    <w:tmpl w:val="828A6740"/>
    <w:lvl w:ilvl="0" w:tplc="15E66298">
      <w:start w:val="1"/>
      <w:numFmt w:val="bullet"/>
      <w:lvlText w:val=""/>
      <w:lvlJc w:val="left"/>
      <w:pPr>
        <w:tabs>
          <w:tab w:val="num" w:pos="1440"/>
        </w:tabs>
        <w:ind w:left="1440" w:hanging="360"/>
      </w:pPr>
      <w:rPr>
        <w:rFonts w:ascii="Symbol" w:hAnsi="Symbol" w:hint="default"/>
      </w:rPr>
    </w:lvl>
    <w:lvl w:ilvl="1" w:tplc="E324588A" w:tentative="1">
      <w:start w:val="1"/>
      <w:numFmt w:val="bullet"/>
      <w:lvlText w:val="o"/>
      <w:lvlJc w:val="left"/>
      <w:pPr>
        <w:tabs>
          <w:tab w:val="num" w:pos="1440"/>
        </w:tabs>
        <w:ind w:left="1440" w:hanging="360"/>
      </w:pPr>
      <w:rPr>
        <w:rFonts w:ascii="Courier New" w:hAnsi="Courier New" w:cs="Courier New" w:hint="default"/>
      </w:rPr>
    </w:lvl>
    <w:lvl w:ilvl="2" w:tplc="0BD67EBA" w:tentative="1">
      <w:start w:val="1"/>
      <w:numFmt w:val="bullet"/>
      <w:lvlText w:val=""/>
      <w:lvlJc w:val="left"/>
      <w:pPr>
        <w:tabs>
          <w:tab w:val="num" w:pos="2160"/>
        </w:tabs>
        <w:ind w:left="2160" w:hanging="360"/>
      </w:pPr>
      <w:rPr>
        <w:rFonts w:ascii="Wingdings" w:hAnsi="Wingdings" w:hint="default"/>
      </w:rPr>
    </w:lvl>
    <w:lvl w:ilvl="3" w:tplc="1E201D4E" w:tentative="1">
      <w:start w:val="1"/>
      <w:numFmt w:val="bullet"/>
      <w:lvlText w:val=""/>
      <w:lvlJc w:val="left"/>
      <w:pPr>
        <w:tabs>
          <w:tab w:val="num" w:pos="2880"/>
        </w:tabs>
        <w:ind w:left="2880" w:hanging="360"/>
      </w:pPr>
      <w:rPr>
        <w:rFonts w:ascii="Symbol" w:hAnsi="Symbol" w:hint="default"/>
      </w:rPr>
    </w:lvl>
    <w:lvl w:ilvl="4" w:tplc="AFFABF46" w:tentative="1">
      <w:start w:val="1"/>
      <w:numFmt w:val="bullet"/>
      <w:lvlText w:val="o"/>
      <w:lvlJc w:val="left"/>
      <w:pPr>
        <w:tabs>
          <w:tab w:val="num" w:pos="3600"/>
        </w:tabs>
        <w:ind w:left="3600" w:hanging="360"/>
      </w:pPr>
      <w:rPr>
        <w:rFonts w:ascii="Courier New" w:hAnsi="Courier New" w:cs="Courier New" w:hint="default"/>
      </w:rPr>
    </w:lvl>
    <w:lvl w:ilvl="5" w:tplc="53F43348" w:tentative="1">
      <w:start w:val="1"/>
      <w:numFmt w:val="bullet"/>
      <w:lvlText w:val=""/>
      <w:lvlJc w:val="left"/>
      <w:pPr>
        <w:tabs>
          <w:tab w:val="num" w:pos="4320"/>
        </w:tabs>
        <w:ind w:left="4320" w:hanging="360"/>
      </w:pPr>
      <w:rPr>
        <w:rFonts w:ascii="Wingdings" w:hAnsi="Wingdings" w:hint="default"/>
      </w:rPr>
    </w:lvl>
    <w:lvl w:ilvl="6" w:tplc="AF668544" w:tentative="1">
      <w:start w:val="1"/>
      <w:numFmt w:val="bullet"/>
      <w:lvlText w:val=""/>
      <w:lvlJc w:val="left"/>
      <w:pPr>
        <w:tabs>
          <w:tab w:val="num" w:pos="5040"/>
        </w:tabs>
        <w:ind w:left="5040" w:hanging="360"/>
      </w:pPr>
      <w:rPr>
        <w:rFonts w:ascii="Symbol" w:hAnsi="Symbol" w:hint="default"/>
      </w:rPr>
    </w:lvl>
    <w:lvl w:ilvl="7" w:tplc="F9BA1F7C" w:tentative="1">
      <w:start w:val="1"/>
      <w:numFmt w:val="bullet"/>
      <w:lvlText w:val="o"/>
      <w:lvlJc w:val="left"/>
      <w:pPr>
        <w:tabs>
          <w:tab w:val="num" w:pos="5760"/>
        </w:tabs>
        <w:ind w:left="5760" w:hanging="360"/>
      </w:pPr>
      <w:rPr>
        <w:rFonts w:ascii="Courier New" w:hAnsi="Courier New" w:cs="Courier New" w:hint="default"/>
      </w:rPr>
    </w:lvl>
    <w:lvl w:ilvl="8" w:tplc="5FFC9A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26CBF"/>
    <w:multiLevelType w:val="hybridMultilevel"/>
    <w:tmpl w:val="AC70AF38"/>
    <w:lvl w:ilvl="0" w:tplc="F950087C">
      <w:start w:val="1"/>
      <w:numFmt w:val="decimal"/>
      <w:lvlText w:val="%1."/>
      <w:lvlJc w:val="left"/>
      <w:pPr>
        <w:ind w:left="720" w:hanging="360"/>
      </w:pPr>
    </w:lvl>
    <w:lvl w:ilvl="1" w:tplc="F5904DA4" w:tentative="1">
      <w:start w:val="1"/>
      <w:numFmt w:val="lowerLetter"/>
      <w:lvlText w:val="%2."/>
      <w:lvlJc w:val="left"/>
      <w:pPr>
        <w:ind w:left="1440" w:hanging="360"/>
      </w:pPr>
    </w:lvl>
    <w:lvl w:ilvl="2" w:tplc="E8D00AA4" w:tentative="1">
      <w:start w:val="1"/>
      <w:numFmt w:val="lowerRoman"/>
      <w:lvlText w:val="%3."/>
      <w:lvlJc w:val="right"/>
      <w:pPr>
        <w:ind w:left="2160" w:hanging="180"/>
      </w:pPr>
    </w:lvl>
    <w:lvl w:ilvl="3" w:tplc="73363E08" w:tentative="1">
      <w:start w:val="1"/>
      <w:numFmt w:val="decimal"/>
      <w:lvlText w:val="%4."/>
      <w:lvlJc w:val="left"/>
      <w:pPr>
        <w:ind w:left="2880" w:hanging="360"/>
      </w:pPr>
    </w:lvl>
    <w:lvl w:ilvl="4" w:tplc="2E388A2E" w:tentative="1">
      <w:start w:val="1"/>
      <w:numFmt w:val="lowerLetter"/>
      <w:lvlText w:val="%5."/>
      <w:lvlJc w:val="left"/>
      <w:pPr>
        <w:ind w:left="3600" w:hanging="360"/>
      </w:pPr>
    </w:lvl>
    <w:lvl w:ilvl="5" w:tplc="8C48303E" w:tentative="1">
      <w:start w:val="1"/>
      <w:numFmt w:val="lowerRoman"/>
      <w:lvlText w:val="%6."/>
      <w:lvlJc w:val="right"/>
      <w:pPr>
        <w:ind w:left="4320" w:hanging="180"/>
      </w:pPr>
    </w:lvl>
    <w:lvl w:ilvl="6" w:tplc="0F406E52" w:tentative="1">
      <w:start w:val="1"/>
      <w:numFmt w:val="decimal"/>
      <w:lvlText w:val="%7."/>
      <w:lvlJc w:val="left"/>
      <w:pPr>
        <w:ind w:left="5040" w:hanging="360"/>
      </w:pPr>
    </w:lvl>
    <w:lvl w:ilvl="7" w:tplc="BD0282A2" w:tentative="1">
      <w:start w:val="1"/>
      <w:numFmt w:val="lowerLetter"/>
      <w:lvlText w:val="%8."/>
      <w:lvlJc w:val="left"/>
      <w:pPr>
        <w:ind w:left="5760" w:hanging="360"/>
      </w:pPr>
    </w:lvl>
    <w:lvl w:ilvl="8" w:tplc="FDE49EEE" w:tentative="1">
      <w:start w:val="1"/>
      <w:numFmt w:val="lowerRoman"/>
      <w:lvlText w:val="%9."/>
      <w:lvlJc w:val="right"/>
      <w:pPr>
        <w:ind w:left="6480" w:hanging="180"/>
      </w:pPr>
    </w:lvl>
  </w:abstractNum>
  <w:abstractNum w:abstractNumId="3" w15:restartNumberingAfterBreak="0">
    <w:nsid w:val="0F892160"/>
    <w:multiLevelType w:val="multilevel"/>
    <w:tmpl w:val="489E4F2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522C8C"/>
    <w:multiLevelType w:val="hybridMultilevel"/>
    <w:tmpl w:val="3E908A6E"/>
    <w:lvl w:ilvl="0" w:tplc="B3FA2E5C">
      <w:start w:val="1"/>
      <w:numFmt w:val="bullet"/>
      <w:lvlText w:val=""/>
      <w:lvlJc w:val="left"/>
      <w:pPr>
        <w:ind w:left="837" w:hanging="480"/>
      </w:pPr>
      <w:rPr>
        <w:rFonts w:ascii="Wingdings" w:hAnsi="Wingdings" w:hint="default"/>
      </w:rPr>
    </w:lvl>
    <w:lvl w:ilvl="1" w:tplc="012E8A04" w:tentative="1">
      <w:start w:val="1"/>
      <w:numFmt w:val="bullet"/>
      <w:lvlText w:val=""/>
      <w:lvlJc w:val="left"/>
      <w:pPr>
        <w:ind w:left="1317" w:hanging="480"/>
      </w:pPr>
      <w:rPr>
        <w:rFonts w:ascii="Wingdings" w:hAnsi="Wingdings" w:hint="default"/>
      </w:rPr>
    </w:lvl>
    <w:lvl w:ilvl="2" w:tplc="37BA2AC6" w:tentative="1">
      <w:start w:val="1"/>
      <w:numFmt w:val="bullet"/>
      <w:lvlText w:val=""/>
      <w:lvlJc w:val="left"/>
      <w:pPr>
        <w:ind w:left="1797" w:hanging="480"/>
      </w:pPr>
      <w:rPr>
        <w:rFonts w:ascii="Wingdings" w:hAnsi="Wingdings" w:hint="default"/>
      </w:rPr>
    </w:lvl>
    <w:lvl w:ilvl="3" w:tplc="31E2F472" w:tentative="1">
      <w:start w:val="1"/>
      <w:numFmt w:val="bullet"/>
      <w:lvlText w:val=""/>
      <w:lvlJc w:val="left"/>
      <w:pPr>
        <w:ind w:left="2277" w:hanging="480"/>
      </w:pPr>
      <w:rPr>
        <w:rFonts w:ascii="Wingdings" w:hAnsi="Wingdings" w:hint="default"/>
      </w:rPr>
    </w:lvl>
    <w:lvl w:ilvl="4" w:tplc="451237EA" w:tentative="1">
      <w:start w:val="1"/>
      <w:numFmt w:val="bullet"/>
      <w:lvlText w:val=""/>
      <w:lvlJc w:val="left"/>
      <w:pPr>
        <w:ind w:left="2757" w:hanging="480"/>
      </w:pPr>
      <w:rPr>
        <w:rFonts w:ascii="Wingdings" w:hAnsi="Wingdings" w:hint="default"/>
      </w:rPr>
    </w:lvl>
    <w:lvl w:ilvl="5" w:tplc="78C0B84A" w:tentative="1">
      <w:start w:val="1"/>
      <w:numFmt w:val="bullet"/>
      <w:lvlText w:val=""/>
      <w:lvlJc w:val="left"/>
      <w:pPr>
        <w:ind w:left="3237" w:hanging="480"/>
      </w:pPr>
      <w:rPr>
        <w:rFonts w:ascii="Wingdings" w:hAnsi="Wingdings" w:hint="default"/>
      </w:rPr>
    </w:lvl>
    <w:lvl w:ilvl="6" w:tplc="62E2F568" w:tentative="1">
      <w:start w:val="1"/>
      <w:numFmt w:val="bullet"/>
      <w:lvlText w:val=""/>
      <w:lvlJc w:val="left"/>
      <w:pPr>
        <w:ind w:left="3717" w:hanging="480"/>
      </w:pPr>
      <w:rPr>
        <w:rFonts w:ascii="Wingdings" w:hAnsi="Wingdings" w:hint="default"/>
      </w:rPr>
    </w:lvl>
    <w:lvl w:ilvl="7" w:tplc="328A62FA" w:tentative="1">
      <w:start w:val="1"/>
      <w:numFmt w:val="bullet"/>
      <w:lvlText w:val=""/>
      <w:lvlJc w:val="left"/>
      <w:pPr>
        <w:ind w:left="4197" w:hanging="480"/>
      </w:pPr>
      <w:rPr>
        <w:rFonts w:ascii="Wingdings" w:hAnsi="Wingdings" w:hint="default"/>
      </w:rPr>
    </w:lvl>
    <w:lvl w:ilvl="8" w:tplc="A17A44A6" w:tentative="1">
      <w:start w:val="1"/>
      <w:numFmt w:val="bullet"/>
      <w:lvlText w:val=""/>
      <w:lvlJc w:val="left"/>
      <w:pPr>
        <w:ind w:left="4677" w:hanging="480"/>
      </w:pPr>
      <w:rPr>
        <w:rFonts w:ascii="Wingdings" w:hAnsi="Wingdings" w:hint="default"/>
      </w:rPr>
    </w:lvl>
  </w:abstractNum>
  <w:abstractNum w:abstractNumId="5" w15:restartNumberingAfterBreak="0">
    <w:nsid w:val="12B01513"/>
    <w:multiLevelType w:val="hybridMultilevel"/>
    <w:tmpl w:val="512A2E1C"/>
    <w:lvl w:ilvl="0" w:tplc="2D5EDA88">
      <w:start w:val="1"/>
      <w:numFmt w:val="bullet"/>
      <w:lvlText w:val=""/>
      <w:lvlJc w:val="left"/>
      <w:pPr>
        <w:ind w:left="837" w:hanging="480"/>
      </w:pPr>
      <w:rPr>
        <w:rFonts w:ascii="Wingdings" w:hAnsi="Wingdings" w:hint="default"/>
      </w:rPr>
    </w:lvl>
    <w:lvl w:ilvl="1" w:tplc="3320B4BE" w:tentative="1">
      <w:start w:val="1"/>
      <w:numFmt w:val="bullet"/>
      <w:lvlText w:val=""/>
      <w:lvlJc w:val="left"/>
      <w:pPr>
        <w:ind w:left="1317" w:hanging="480"/>
      </w:pPr>
      <w:rPr>
        <w:rFonts w:ascii="Wingdings" w:hAnsi="Wingdings" w:hint="default"/>
      </w:rPr>
    </w:lvl>
    <w:lvl w:ilvl="2" w:tplc="911C506E" w:tentative="1">
      <w:start w:val="1"/>
      <w:numFmt w:val="bullet"/>
      <w:lvlText w:val=""/>
      <w:lvlJc w:val="left"/>
      <w:pPr>
        <w:ind w:left="1797" w:hanging="480"/>
      </w:pPr>
      <w:rPr>
        <w:rFonts w:ascii="Wingdings" w:hAnsi="Wingdings" w:hint="default"/>
      </w:rPr>
    </w:lvl>
    <w:lvl w:ilvl="3" w:tplc="FC1AF9AC" w:tentative="1">
      <w:start w:val="1"/>
      <w:numFmt w:val="bullet"/>
      <w:lvlText w:val=""/>
      <w:lvlJc w:val="left"/>
      <w:pPr>
        <w:ind w:left="2277" w:hanging="480"/>
      </w:pPr>
      <w:rPr>
        <w:rFonts w:ascii="Wingdings" w:hAnsi="Wingdings" w:hint="default"/>
      </w:rPr>
    </w:lvl>
    <w:lvl w:ilvl="4" w:tplc="08CE13D8" w:tentative="1">
      <w:start w:val="1"/>
      <w:numFmt w:val="bullet"/>
      <w:lvlText w:val=""/>
      <w:lvlJc w:val="left"/>
      <w:pPr>
        <w:ind w:left="2757" w:hanging="480"/>
      </w:pPr>
      <w:rPr>
        <w:rFonts w:ascii="Wingdings" w:hAnsi="Wingdings" w:hint="default"/>
      </w:rPr>
    </w:lvl>
    <w:lvl w:ilvl="5" w:tplc="C6F06BC6" w:tentative="1">
      <w:start w:val="1"/>
      <w:numFmt w:val="bullet"/>
      <w:lvlText w:val=""/>
      <w:lvlJc w:val="left"/>
      <w:pPr>
        <w:ind w:left="3237" w:hanging="480"/>
      </w:pPr>
      <w:rPr>
        <w:rFonts w:ascii="Wingdings" w:hAnsi="Wingdings" w:hint="default"/>
      </w:rPr>
    </w:lvl>
    <w:lvl w:ilvl="6" w:tplc="E76CA088" w:tentative="1">
      <w:start w:val="1"/>
      <w:numFmt w:val="bullet"/>
      <w:lvlText w:val=""/>
      <w:lvlJc w:val="left"/>
      <w:pPr>
        <w:ind w:left="3717" w:hanging="480"/>
      </w:pPr>
      <w:rPr>
        <w:rFonts w:ascii="Wingdings" w:hAnsi="Wingdings" w:hint="default"/>
      </w:rPr>
    </w:lvl>
    <w:lvl w:ilvl="7" w:tplc="225A628A" w:tentative="1">
      <w:start w:val="1"/>
      <w:numFmt w:val="bullet"/>
      <w:lvlText w:val=""/>
      <w:lvlJc w:val="left"/>
      <w:pPr>
        <w:ind w:left="4197" w:hanging="480"/>
      </w:pPr>
      <w:rPr>
        <w:rFonts w:ascii="Wingdings" w:hAnsi="Wingdings" w:hint="default"/>
      </w:rPr>
    </w:lvl>
    <w:lvl w:ilvl="8" w:tplc="B5A03994" w:tentative="1">
      <w:start w:val="1"/>
      <w:numFmt w:val="bullet"/>
      <w:lvlText w:val=""/>
      <w:lvlJc w:val="left"/>
      <w:pPr>
        <w:ind w:left="4677" w:hanging="480"/>
      </w:pPr>
      <w:rPr>
        <w:rFonts w:ascii="Wingdings" w:hAnsi="Wingdings" w:hint="default"/>
      </w:rPr>
    </w:lvl>
  </w:abstractNum>
  <w:abstractNum w:abstractNumId="6" w15:restartNumberingAfterBreak="0">
    <w:nsid w:val="1359768B"/>
    <w:multiLevelType w:val="hybridMultilevel"/>
    <w:tmpl w:val="1890C5F4"/>
    <w:lvl w:ilvl="0" w:tplc="7E46A4C6">
      <w:start w:val="1"/>
      <w:numFmt w:val="bullet"/>
      <w:lvlText w:val=""/>
      <w:lvlJc w:val="left"/>
      <w:pPr>
        <w:ind w:left="720" w:hanging="360"/>
      </w:pPr>
      <w:rPr>
        <w:rFonts w:ascii="Symbol" w:hAnsi="Symbol" w:hint="default"/>
      </w:rPr>
    </w:lvl>
    <w:lvl w:ilvl="1" w:tplc="F078EF92" w:tentative="1">
      <w:start w:val="1"/>
      <w:numFmt w:val="bullet"/>
      <w:lvlText w:val="o"/>
      <w:lvlJc w:val="left"/>
      <w:pPr>
        <w:ind w:left="1440" w:hanging="360"/>
      </w:pPr>
      <w:rPr>
        <w:rFonts w:ascii="Courier New" w:hAnsi="Courier New" w:cs="Courier New" w:hint="default"/>
      </w:rPr>
    </w:lvl>
    <w:lvl w:ilvl="2" w:tplc="4044DE74" w:tentative="1">
      <w:start w:val="1"/>
      <w:numFmt w:val="bullet"/>
      <w:lvlText w:val=""/>
      <w:lvlJc w:val="left"/>
      <w:pPr>
        <w:ind w:left="2160" w:hanging="360"/>
      </w:pPr>
      <w:rPr>
        <w:rFonts w:ascii="Wingdings" w:hAnsi="Wingdings" w:hint="default"/>
      </w:rPr>
    </w:lvl>
    <w:lvl w:ilvl="3" w:tplc="9D4852EC" w:tentative="1">
      <w:start w:val="1"/>
      <w:numFmt w:val="bullet"/>
      <w:lvlText w:val=""/>
      <w:lvlJc w:val="left"/>
      <w:pPr>
        <w:ind w:left="2880" w:hanging="360"/>
      </w:pPr>
      <w:rPr>
        <w:rFonts w:ascii="Symbol" w:hAnsi="Symbol" w:hint="default"/>
      </w:rPr>
    </w:lvl>
    <w:lvl w:ilvl="4" w:tplc="8BB0488E" w:tentative="1">
      <w:start w:val="1"/>
      <w:numFmt w:val="bullet"/>
      <w:lvlText w:val="o"/>
      <w:lvlJc w:val="left"/>
      <w:pPr>
        <w:ind w:left="3600" w:hanging="360"/>
      </w:pPr>
      <w:rPr>
        <w:rFonts w:ascii="Courier New" w:hAnsi="Courier New" w:cs="Courier New" w:hint="default"/>
      </w:rPr>
    </w:lvl>
    <w:lvl w:ilvl="5" w:tplc="DC56724E" w:tentative="1">
      <w:start w:val="1"/>
      <w:numFmt w:val="bullet"/>
      <w:lvlText w:val=""/>
      <w:lvlJc w:val="left"/>
      <w:pPr>
        <w:ind w:left="4320" w:hanging="360"/>
      </w:pPr>
      <w:rPr>
        <w:rFonts w:ascii="Wingdings" w:hAnsi="Wingdings" w:hint="default"/>
      </w:rPr>
    </w:lvl>
    <w:lvl w:ilvl="6" w:tplc="8618C5A6" w:tentative="1">
      <w:start w:val="1"/>
      <w:numFmt w:val="bullet"/>
      <w:lvlText w:val=""/>
      <w:lvlJc w:val="left"/>
      <w:pPr>
        <w:ind w:left="5040" w:hanging="360"/>
      </w:pPr>
      <w:rPr>
        <w:rFonts w:ascii="Symbol" w:hAnsi="Symbol" w:hint="default"/>
      </w:rPr>
    </w:lvl>
    <w:lvl w:ilvl="7" w:tplc="0E1A6732" w:tentative="1">
      <w:start w:val="1"/>
      <w:numFmt w:val="bullet"/>
      <w:lvlText w:val="o"/>
      <w:lvlJc w:val="left"/>
      <w:pPr>
        <w:ind w:left="5760" w:hanging="360"/>
      </w:pPr>
      <w:rPr>
        <w:rFonts w:ascii="Courier New" w:hAnsi="Courier New" w:cs="Courier New" w:hint="default"/>
      </w:rPr>
    </w:lvl>
    <w:lvl w:ilvl="8" w:tplc="419AFE7C" w:tentative="1">
      <w:start w:val="1"/>
      <w:numFmt w:val="bullet"/>
      <w:lvlText w:val=""/>
      <w:lvlJc w:val="left"/>
      <w:pPr>
        <w:ind w:left="6480" w:hanging="360"/>
      </w:pPr>
      <w:rPr>
        <w:rFonts w:ascii="Wingdings" w:hAnsi="Wingdings" w:hint="default"/>
      </w:rPr>
    </w:lvl>
  </w:abstractNum>
  <w:abstractNum w:abstractNumId="7" w15:restartNumberingAfterBreak="0">
    <w:nsid w:val="16F56220"/>
    <w:multiLevelType w:val="hybridMultilevel"/>
    <w:tmpl w:val="542205F4"/>
    <w:lvl w:ilvl="0" w:tplc="D5826624">
      <w:start w:val="1"/>
      <w:numFmt w:val="upperLetter"/>
      <w:lvlText w:val="%1."/>
      <w:lvlJc w:val="left"/>
      <w:pPr>
        <w:ind w:left="480" w:hanging="480"/>
      </w:pPr>
      <w:rPr>
        <w:rFonts w:hint="eastAsia"/>
      </w:rPr>
    </w:lvl>
    <w:lvl w:ilvl="1" w:tplc="1036493E" w:tentative="1">
      <w:start w:val="1"/>
      <w:numFmt w:val="ideographTraditional"/>
      <w:lvlText w:val="%2、"/>
      <w:lvlJc w:val="left"/>
      <w:pPr>
        <w:ind w:left="960" w:hanging="480"/>
      </w:pPr>
    </w:lvl>
    <w:lvl w:ilvl="2" w:tplc="32508A3E" w:tentative="1">
      <w:start w:val="1"/>
      <w:numFmt w:val="lowerRoman"/>
      <w:lvlText w:val="%3."/>
      <w:lvlJc w:val="right"/>
      <w:pPr>
        <w:ind w:left="1440" w:hanging="480"/>
      </w:pPr>
    </w:lvl>
    <w:lvl w:ilvl="3" w:tplc="F1AE2A0C" w:tentative="1">
      <w:start w:val="1"/>
      <w:numFmt w:val="decimal"/>
      <w:lvlText w:val="%4."/>
      <w:lvlJc w:val="left"/>
      <w:pPr>
        <w:ind w:left="1920" w:hanging="480"/>
      </w:pPr>
    </w:lvl>
    <w:lvl w:ilvl="4" w:tplc="5838DB62" w:tentative="1">
      <w:start w:val="1"/>
      <w:numFmt w:val="ideographTraditional"/>
      <w:lvlText w:val="%5、"/>
      <w:lvlJc w:val="left"/>
      <w:pPr>
        <w:ind w:left="2400" w:hanging="480"/>
      </w:pPr>
    </w:lvl>
    <w:lvl w:ilvl="5" w:tplc="E264B624" w:tentative="1">
      <w:start w:val="1"/>
      <w:numFmt w:val="lowerRoman"/>
      <w:lvlText w:val="%6."/>
      <w:lvlJc w:val="right"/>
      <w:pPr>
        <w:ind w:left="2880" w:hanging="480"/>
      </w:pPr>
    </w:lvl>
    <w:lvl w:ilvl="6" w:tplc="2D16F31C" w:tentative="1">
      <w:start w:val="1"/>
      <w:numFmt w:val="decimal"/>
      <w:lvlText w:val="%7."/>
      <w:lvlJc w:val="left"/>
      <w:pPr>
        <w:ind w:left="3360" w:hanging="480"/>
      </w:pPr>
    </w:lvl>
    <w:lvl w:ilvl="7" w:tplc="1EFAA748" w:tentative="1">
      <w:start w:val="1"/>
      <w:numFmt w:val="ideographTraditional"/>
      <w:lvlText w:val="%8、"/>
      <w:lvlJc w:val="left"/>
      <w:pPr>
        <w:ind w:left="3840" w:hanging="480"/>
      </w:pPr>
    </w:lvl>
    <w:lvl w:ilvl="8" w:tplc="EE4EDBD6" w:tentative="1">
      <w:start w:val="1"/>
      <w:numFmt w:val="lowerRoman"/>
      <w:lvlText w:val="%9."/>
      <w:lvlJc w:val="right"/>
      <w:pPr>
        <w:ind w:left="4320" w:hanging="480"/>
      </w:pPr>
    </w:lvl>
  </w:abstractNum>
  <w:abstractNum w:abstractNumId="8" w15:restartNumberingAfterBreak="0">
    <w:nsid w:val="1799005D"/>
    <w:multiLevelType w:val="hybridMultilevel"/>
    <w:tmpl w:val="4A1A5C82"/>
    <w:lvl w:ilvl="0" w:tplc="FAA4EC98">
      <w:start w:val="1"/>
      <w:numFmt w:val="upperLetter"/>
      <w:lvlText w:val="%1."/>
      <w:lvlJc w:val="left"/>
      <w:pPr>
        <w:ind w:left="480" w:hanging="480"/>
      </w:pPr>
    </w:lvl>
    <w:lvl w:ilvl="1" w:tplc="04A8002C" w:tentative="1">
      <w:start w:val="1"/>
      <w:numFmt w:val="ideographTraditional"/>
      <w:lvlText w:val="%2、"/>
      <w:lvlJc w:val="left"/>
      <w:pPr>
        <w:ind w:left="960" w:hanging="480"/>
      </w:pPr>
    </w:lvl>
    <w:lvl w:ilvl="2" w:tplc="DAE64CAE" w:tentative="1">
      <w:start w:val="1"/>
      <w:numFmt w:val="lowerRoman"/>
      <w:lvlText w:val="%3."/>
      <w:lvlJc w:val="right"/>
      <w:pPr>
        <w:ind w:left="1440" w:hanging="480"/>
      </w:pPr>
    </w:lvl>
    <w:lvl w:ilvl="3" w:tplc="317A7522" w:tentative="1">
      <w:start w:val="1"/>
      <w:numFmt w:val="decimal"/>
      <w:lvlText w:val="%4."/>
      <w:lvlJc w:val="left"/>
      <w:pPr>
        <w:ind w:left="1920" w:hanging="480"/>
      </w:pPr>
    </w:lvl>
    <w:lvl w:ilvl="4" w:tplc="3E6410E6" w:tentative="1">
      <w:start w:val="1"/>
      <w:numFmt w:val="ideographTraditional"/>
      <w:lvlText w:val="%5、"/>
      <w:lvlJc w:val="left"/>
      <w:pPr>
        <w:ind w:left="2400" w:hanging="480"/>
      </w:pPr>
    </w:lvl>
    <w:lvl w:ilvl="5" w:tplc="B65C6D68" w:tentative="1">
      <w:start w:val="1"/>
      <w:numFmt w:val="lowerRoman"/>
      <w:lvlText w:val="%6."/>
      <w:lvlJc w:val="right"/>
      <w:pPr>
        <w:ind w:left="2880" w:hanging="480"/>
      </w:pPr>
    </w:lvl>
    <w:lvl w:ilvl="6" w:tplc="8E722E4A" w:tentative="1">
      <w:start w:val="1"/>
      <w:numFmt w:val="decimal"/>
      <w:lvlText w:val="%7."/>
      <w:lvlJc w:val="left"/>
      <w:pPr>
        <w:ind w:left="3360" w:hanging="480"/>
      </w:pPr>
    </w:lvl>
    <w:lvl w:ilvl="7" w:tplc="1D1E8E16" w:tentative="1">
      <w:start w:val="1"/>
      <w:numFmt w:val="ideographTraditional"/>
      <w:lvlText w:val="%8、"/>
      <w:lvlJc w:val="left"/>
      <w:pPr>
        <w:ind w:left="3840" w:hanging="480"/>
      </w:pPr>
    </w:lvl>
    <w:lvl w:ilvl="8" w:tplc="59D4A30C" w:tentative="1">
      <w:start w:val="1"/>
      <w:numFmt w:val="lowerRoman"/>
      <w:lvlText w:val="%9."/>
      <w:lvlJc w:val="right"/>
      <w:pPr>
        <w:ind w:left="4320" w:hanging="480"/>
      </w:pPr>
    </w:lvl>
  </w:abstractNum>
  <w:abstractNum w:abstractNumId="9" w15:restartNumberingAfterBreak="0">
    <w:nsid w:val="19E64820"/>
    <w:multiLevelType w:val="hybridMultilevel"/>
    <w:tmpl w:val="7354CE82"/>
    <w:lvl w:ilvl="0" w:tplc="7506C4CC">
      <w:start w:val="1"/>
      <w:numFmt w:val="bullet"/>
      <w:lvlText w:val=""/>
      <w:lvlJc w:val="left"/>
      <w:pPr>
        <w:ind w:left="837" w:hanging="480"/>
      </w:pPr>
      <w:rPr>
        <w:rFonts w:ascii="Wingdings" w:hAnsi="Wingdings" w:hint="default"/>
      </w:rPr>
    </w:lvl>
    <w:lvl w:ilvl="1" w:tplc="5288A1B0" w:tentative="1">
      <w:start w:val="1"/>
      <w:numFmt w:val="bullet"/>
      <w:lvlText w:val=""/>
      <w:lvlJc w:val="left"/>
      <w:pPr>
        <w:ind w:left="1317" w:hanging="480"/>
      </w:pPr>
      <w:rPr>
        <w:rFonts w:ascii="Wingdings" w:hAnsi="Wingdings" w:hint="default"/>
      </w:rPr>
    </w:lvl>
    <w:lvl w:ilvl="2" w:tplc="87C8817E" w:tentative="1">
      <w:start w:val="1"/>
      <w:numFmt w:val="bullet"/>
      <w:lvlText w:val=""/>
      <w:lvlJc w:val="left"/>
      <w:pPr>
        <w:ind w:left="1797" w:hanging="480"/>
      </w:pPr>
      <w:rPr>
        <w:rFonts w:ascii="Wingdings" w:hAnsi="Wingdings" w:hint="default"/>
      </w:rPr>
    </w:lvl>
    <w:lvl w:ilvl="3" w:tplc="476E9D08" w:tentative="1">
      <w:start w:val="1"/>
      <w:numFmt w:val="bullet"/>
      <w:lvlText w:val=""/>
      <w:lvlJc w:val="left"/>
      <w:pPr>
        <w:ind w:left="2277" w:hanging="480"/>
      </w:pPr>
      <w:rPr>
        <w:rFonts w:ascii="Wingdings" w:hAnsi="Wingdings" w:hint="default"/>
      </w:rPr>
    </w:lvl>
    <w:lvl w:ilvl="4" w:tplc="A5E0127A" w:tentative="1">
      <w:start w:val="1"/>
      <w:numFmt w:val="bullet"/>
      <w:lvlText w:val=""/>
      <w:lvlJc w:val="left"/>
      <w:pPr>
        <w:ind w:left="2757" w:hanging="480"/>
      </w:pPr>
      <w:rPr>
        <w:rFonts w:ascii="Wingdings" w:hAnsi="Wingdings" w:hint="default"/>
      </w:rPr>
    </w:lvl>
    <w:lvl w:ilvl="5" w:tplc="481E26F2" w:tentative="1">
      <w:start w:val="1"/>
      <w:numFmt w:val="bullet"/>
      <w:lvlText w:val=""/>
      <w:lvlJc w:val="left"/>
      <w:pPr>
        <w:ind w:left="3237" w:hanging="480"/>
      </w:pPr>
      <w:rPr>
        <w:rFonts w:ascii="Wingdings" w:hAnsi="Wingdings" w:hint="default"/>
      </w:rPr>
    </w:lvl>
    <w:lvl w:ilvl="6" w:tplc="84342BB4" w:tentative="1">
      <w:start w:val="1"/>
      <w:numFmt w:val="bullet"/>
      <w:lvlText w:val=""/>
      <w:lvlJc w:val="left"/>
      <w:pPr>
        <w:ind w:left="3717" w:hanging="480"/>
      </w:pPr>
      <w:rPr>
        <w:rFonts w:ascii="Wingdings" w:hAnsi="Wingdings" w:hint="default"/>
      </w:rPr>
    </w:lvl>
    <w:lvl w:ilvl="7" w:tplc="168A1006" w:tentative="1">
      <w:start w:val="1"/>
      <w:numFmt w:val="bullet"/>
      <w:lvlText w:val=""/>
      <w:lvlJc w:val="left"/>
      <w:pPr>
        <w:ind w:left="4197" w:hanging="480"/>
      </w:pPr>
      <w:rPr>
        <w:rFonts w:ascii="Wingdings" w:hAnsi="Wingdings" w:hint="default"/>
      </w:rPr>
    </w:lvl>
    <w:lvl w:ilvl="8" w:tplc="2BE09652" w:tentative="1">
      <w:start w:val="1"/>
      <w:numFmt w:val="bullet"/>
      <w:lvlText w:val=""/>
      <w:lvlJc w:val="left"/>
      <w:pPr>
        <w:ind w:left="4677" w:hanging="480"/>
      </w:pPr>
      <w:rPr>
        <w:rFonts w:ascii="Wingdings" w:hAnsi="Wingdings" w:hint="default"/>
      </w:rPr>
    </w:lvl>
  </w:abstractNum>
  <w:abstractNum w:abstractNumId="10" w15:restartNumberingAfterBreak="0">
    <w:nsid w:val="1AF61163"/>
    <w:multiLevelType w:val="hybridMultilevel"/>
    <w:tmpl w:val="7C44AD60"/>
    <w:lvl w:ilvl="0" w:tplc="B38481AC">
      <w:start w:val="1"/>
      <w:numFmt w:val="decimal"/>
      <w:lvlText w:val="%1."/>
      <w:lvlJc w:val="left"/>
      <w:pPr>
        <w:ind w:left="720" w:hanging="360"/>
      </w:pPr>
    </w:lvl>
    <w:lvl w:ilvl="1" w:tplc="25B88A68" w:tentative="1">
      <w:start w:val="1"/>
      <w:numFmt w:val="lowerLetter"/>
      <w:lvlText w:val="%2."/>
      <w:lvlJc w:val="left"/>
      <w:pPr>
        <w:ind w:left="1440" w:hanging="360"/>
      </w:pPr>
    </w:lvl>
    <w:lvl w:ilvl="2" w:tplc="4288D910" w:tentative="1">
      <w:start w:val="1"/>
      <w:numFmt w:val="lowerRoman"/>
      <w:lvlText w:val="%3."/>
      <w:lvlJc w:val="right"/>
      <w:pPr>
        <w:ind w:left="2160" w:hanging="180"/>
      </w:pPr>
    </w:lvl>
    <w:lvl w:ilvl="3" w:tplc="F4C6E656" w:tentative="1">
      <w:start w:val="1"/>
      <w:numFmt w:val="decimal"/>
      <w:lvlText w:val="%4."/>
      <w:lvlJc w:val="left"/>
      <w:pPr>
        <w:ind w:left="2880" w:hanging="360"/>
      </w:pPr>
    </w:lvl>
    <w:lvl w:ilvl="4" w:tplc="2B7A6DB2" w:tentative="1">
      <w:start w:val="1"/>
      <w:numFmt w:val="lowerLetter"/>
      <w:lvlText w:val="%5."/>
      <w:lvlJc w:val="left"/>
      <w:pPr>
        <w:ind w:left="3600" w:hanging="360"/>
      </w:pPr>
    </w:lvl>
    <w:lvl w:ilvl="5" w:tplc="DF601098" w:tentative="1">
      <w:start w:val="1"/>
      <w:numFmt w:val="lowerRoman"/>
      <w:lvlText w:val="%6."/>
      <w:lvlJc w:val="right"/>
      <w:pPr>
        <w:ind w:left="4320" w:hanging="180"/>
      </w:pPr>
    </w:lvl>
    <w:lvl w:ilvl="6" w:tplc="14380B6A" w:tentative="1">
      <w:start w:val="1"/>
      <w:numFmt w:val="decimal"/>
      <w:lvlText w:val="%7."/>
      <w:lvlJc w:val="left"/>
      <w:pPr>
        <w:ind w:left="5040" w:hanging="360"/>
      </w:pPr>
    </w:lvl>
    <w:lvl w:ilvl="7" w:tplc="26785220" w:tentative="1">
      <w:start w:val="1"/>
      <w:numFmt w:val="lowerLetter"/>
      <w:lvlText w:val="%8."/>
      <w:lvlJc w:val="left"/>
      <w:pPr>
        <w:ind w:left="5760" w:hanging="360"/>
      </w:pPr>
    </w:lvl>
    <w:lvl w:ilvl="8" w:tplc="FEC46A3A" w:tentative="1">
      <w:start w:val="1"/>
      <w:numFmt w:val="lowerRoman"/>
      <w:lvlText w:val="%9."/>
      <w:lvlJc w:val="right"/>
      <w:pPr>
        <w:ind w:left="6480" w:hanging="180"/>
      </w:pPr>
    </w:lvl>
  </w:abstractNum>
  <w:abstractNum w:abstractNumId="11" w15:restartNumberingAfterBreak="0">
    <w:nsid w:val="1B8C0C12"/>
    <w:multiLevelType w:val="hybridMultilevel"/>
    <w:tmpl w:val="5CA21C84"/>
    <w:lvl w:ilvl="0" w:tplc="4E5E02F4">
      <w:start w:val="1"/>
      <w:numFmt w:val="bullet"/>
      <w:lvlText w:val=""/>
      <w:lvlJc w:val="left"/>
      <w:pPr>
        <w:ind w:left="837" w:hanging="480"/>
      </w:pPr>
      <w:rPr>
        <w:rFonts w:ascii="Wingdings" w:hAnsi="Wingdings" w:hint="default"/>
      </w:rPr>
    </w:lvl>
    <w:lvl w:ilvl="1" w:tplc="BCEE8D84" w:tentative="1">
      <w:start w:val="1"/>
      <w:numFmt w:val="bullet"/>
      <w:lvlText w:val=""/>
      <w:lvlJc w:val="left"/>
      <w:pPr>
        <w:ind w:left="1317" w:hanging="480"/>
      </w:pPr>
      <w:rPr>
        <w:rFonts w:ascii="Wingdings" w:hAnsi="Wingdings" w:hint="default"/>
      </w:rPr>
    </w:lvl>
    <w:lvl w:ilvl="2" w:tplc="7954F688" w:tentative="1">
      <w:start w:val="1"/>
      <w:numFmt w:val="bullet"/>
      <w:lvlText w:val=""/>
      <w:lvlJc w:val="left"/>
      <w:pPr>
        <w:ind w:left="1797" w:hanging="480"/>
      </w:pPr>
      <w:rPr>
        <w:rFonts w:ascii="Wingdings" w:hAnsi="Wingdings" w:hint="default"/>
      </w:rPr>
    </w:lvl>
    <w:lvl w:ilvl="3" w:tplc="89809280" w:tentative="1">
      <w:start w:val="1"/>
      <w:numFmt w:val="bullet"/>
      <w:lvlText w:val=""/>
      <w:lvlJc w:val="left"/>
      <w:pPr>
        <w:ind w:left="2277" w:hanging="480"/>
      </w:pPr>
      <w:rPr>
        <w:rFonts w:ascii="Wingdings" w:hAnsi="Wingdings" w:hint="default"/>
      </w:rPr>
    </w:lvl>
    <w:lvl w:ilvl="4" w:tplc="9C8AC15A" w:tentative="1">
      <w:start w:val="1"/>
      <w:numFmt w:val="bullet"/>
      <w:lvlText w:val=""/>
      <w:lvlJc w:val="left"/>
      <w:pPr>
        <w:ind w:left="2757" w:hanging="480"/>
      </w:pPr>
      <w:rPr>
        <w:rFonts w:ascii="Wingdings" w:hAnsi="Wingdings" w:hint="default"/>
      </w:rPr>
    </w:lvl>
    <w:lvl w:ilvl="5" w:tplc="3206853C" w:tentative="1">
      <w:start w:val="1"/>
      <w:numFmt w:val="bullet"/>
      <w:lvlText w:val=""/>
      <w:lvlJc w:val="left"/>
      <w:pPr>
        <w:ind w:left="3237" w:hanging="480"/>
      </w:pPr>
      <w:rPr>
        <w:rFonts w:ascii="Wingdings" w:hAnsi="Wingdings" w:hint="default"/>
      </w:rPr>
    </w:lvl>
    <w:lvl w:ilvl="6" w:tplc="B56C6F4A" w:tentative="1">
      <w:start w:val="1"/>
      <w:numFmt w:val="bullet"/>
      <w:lvlText w:val=""/>
      <w:lvlJc w:val="left"/>
      <w:pPr>
        <w:ind w:left="3717" w:hanging="480"/>
      </w:pPr>
      <w:rPr>
        <w:rFonts w:ascii="Wingdings" w:hAnsi="Wingdings" w:hint="default"/>
      </w:rPr>
    </w:lvl>
    <w:lvl w:ilvl="7" w:tplc="E812C228" w:tentative="1">
      <w:start w:val="1"/>
      <w:numFmt w:val="bullet"/>
      <w:lvlText w:val=""/>
      <w:lvlJc w:val="left"/>
      <w:pPr>
        <w:ind w:left="4197" w:hanging="480"/>
      </w:pPr>
      <w:rPr>
        <w:rFonts w:ascii="Wingdings" w:hAnsi="Wingdings" w:hint="default"/>
      </w:rPr>
    </w:lvl>
    <w:lvl w:ilvl="8" w:tplc="1E4CB65C" w:tentative="1">
      <w:start w:val="1"/>
      <w:numFmt w:val="bullet"/>
      <w:lvlText w:val=""/>
      <w:lvlJc w:val="left"/>
      <w:pPr>
        <w:ind w:left="4677" w:hanging="480"/>
      </w:pPr>
      <w:rPr>
        <w:rFonts w:ascii="Wingdings" w:hAnsi="Wingdings" w:hint="default"/>
      </w:rPr>
    </w:lvl>
  </w:abstractNum>
  <w:abstractNum w:abstractNumId="12" w15:restartNumberingAfterBreak="0">
    <w:nsid w:val="20B756A4"/>
    <w:multiLevelType w:val="hybridMultilevel"/>
    <w:tmpl w:val="50C28278"/>
    <w:lvl w:ilvl="0" w:tplc="7F3E0ADA">
      <w:start w:val="1"/>
      <w:numFmt w:val="decimal"/>
      <w:lvlText w:val="%1."/>
      <w:lvlJc w:val="left"/>
      <w:pPr>
        <w:ind w:left="837" w:hanging="480"/>
      </w:pPr>
    </w:lvl>
    <w:lvl w:ilvl="1" w:tplc="AF8E7D52" w:tentative="1">
      <w:start w:val="1"/>
      <w:numFmt w:val="ideographTraditional"/>
      <w:lvlText w:val="%2、"/>
      <w:lvlJc w:val="left"/>
      <w:pPr>
        <w:ind w:left="1317" w:hanging="480"/>
      </w:pPr>
    </w:lvl>
    <w:lvl w:ilvl="2" w:tplc="2E5E125E" w:tentative="1">
      <w:start w:val="1"/>
      <w:numFmt w:val="lowerRoman"/>
      <w:lvlText w:val="%3."/>
      <w:lvlJc w:val="right"/>
      <w:pPr>
        <w:ind w:left="1797" w:hanging="480"/>
      </w:pPr>
    </w:lvl>
    <w:lvl w:ilvl="3" w:tplc="E76CB9AC" w:tentative="1">
      <w:start w:val="1"/>
      <w:numFmt w:val="decimal"/>
      <w:lvlText w:val="%4."/>
      <w:lvlJc w:val="left"/>
      <w:pPr>
        <w:ind w:left="2277" w:hanging="480"/>
      </w:pPr>
    </w:lvl>
    <w:lvl w:ilvl="4" w:tplc="A5147686" w:tentative="1">
      <w:start w:val="1"/>
      <w:numFmt w:val="ideographTraditional"/>
      <w:lvlText w:val="%5、"/>
      <w:lvlJc w:val="left"/>
      <w:pPr>
        <w:ind w:left="2757" w:hanging="480"/>
      </w:pPr>
    </w:lvl>
    <w:lvl w:ilvl="5" w:tplc="829AE458" w:tentative="1">
      <w:start w:val="1"/>
      <w:numFmt w:val="lowerRoman"/>
      <w:lvlText w:val="%6."/>
      <w:lvlJc w:val="right"/>
      <w:pPr>
        <w:ind w:left="3237" w:hanging="480"/>
      </w:pPr>
    </w:lvl>
    <w:lvl w:ilvl="6" w:tplc="94784902" w:tentative="1">
      <w:start w:val="1"/>
      <w:numFmt w:val="decimal"/>
      <w:lvlText w:val="%7."/>
      <w:lvlJc w:val="left"/>
      <w:pPr>
        <w:ind w:left="3717" w:hanging="480"/>
      </w:pPr>
    </w:lvl>
    <w:lvl w:ilvl="7" w:tplc="2DF8DED6" w:tentative="1">
      <w:start w:val="1"/>
      <w:numFmt w:val="ideographTraditional"/>
      <w:lvlText w:val="%8、"/>
      <w:lvlJc w:val="left"/>
      <w:pPr>
        <w:ind w:left="4197" w:hanging="480"/>
      </w:pPr>
    </w:lvl>
    <w:lvl w:ilvl="8" w:tplc="7A603FD4" w:tentative="1">
      <w:start w:val="1"/>
      <w:numFmt w:val="lowerRoman"/>
      <w:lvlText w:val="%9."/>
      <w:lvlJc w:val="right"/>
      <w:pPr>
        <w:ind w:left="4677" w:hanging="480"/>
      </w:pPr>
    </w:lvl>
  </w:abstractNum>
  <w:abstractNum w:abstractNumId="13" w15:restartNumberingAfterBreak="0">
    <w:nsid w:val="20CC5B00"/>
    <w:multiLevelType w:val="hybridMultilevel"/>
    <w:tmpl w:val="C41A93F8"/>
    <w:lvl w:ilvl="0" w:tplc="1E9EDEB0">
      <w:start w:val="1"/>
      <w:numFmt w:val="bullet"/>
      <w:lvlText w:val=""/>
      <w:lvlJc w:val="left"/>
      <w:pPr>
        <w:ind w:left="837" w:hanging="480"/>
      </w:pPr>
      <w:rPr>
        <w:rFonts w:ascii="Wingdings" w:hAnsi="Wingdings" w:hint="default"/>
      </w:rPr>
    </w:lvl>
    <w:lvl w:ilvl="1" w:tplc="847E38A6" w:tentative="1">
      <w:start w:val="1"/>
      <w:numFmt w:val="bullet"/>
      <w:lvlText w:val=""/>
      <w:lvlJc w:val="left"/>
      <w:pPr>
        <w:ind w:left="1317" w:hanging="480"/>
      </w:pPr>
      <w:rPr>
        <w:rFonts w:ascii="Wingdings" w:hAnsi="Wingdings" w:hint="default"/>
      </w:rPr>
    </w:lvl>
    <w:lvl w:ilvl="2" w:tplc="AF9EAD7A" w:tentative="1">
      <w:start w:val="1"/>
      <w:numFmt w:val="bullet"/>
      <w:lvlText w:val=""/>
      <w:lvlJc w:val="left"/>
      <w:pPr>
        <w:ind w:left="1797" w:hanging="480"/>
      </w:pPr>
      <w:rPr>
        <w:rFonts w:ascii="Wingdings" w:hAnsi="Wingdings" w:hint="default"/>
      </w:rPr>
    </w:lvl>
    <w:lvl w:ilvl="3" w:tplc="C060C61E" w:tentative="1">
      <w:start w:val="1"/>
      <w:numFmt w:val="bullet"/>
      <w:lvlText w:val=""/>
      <w:lvlJc w:val="left"/>
      <w:pPr>
        <w:ind w:left="2277" w:hanging="480"/>
      </w:pPr>
      <w:rPr>
        <w:rFonts w:ascii="Wingdings" w:hAnsi="Wingdings" w:hint="default"/>
      </w:rPr>
    </w:lvl>
    <w:lvl w:ilvl="4" w:tplc="2A24EA14" w:tentative="1">
      <w:start w:val="1"/>
      <w:numFmt w:val="bullet"/>
      <w:lvlText w:val=""/>
      <w:lvlJc w:val="left"/>
      <w:pPr>
        <w:ind w:left="2757" w:hanging="480"/>
      </w:pPr>
      <w:rPr>
        <w:rFonts w:ascii="Wingdings" w:hAnsi="Wingdings" w:hint="default"/>
      </w:rPr>
    </w:lvl>
    <w:lvl w:ilvl="5" w:tplc="A51EF4AE" w:tentative="1">
      <w:start w:val="1"/>
      <w:numFmt w:val="bullet"/>
      <w:lvlText w:val=""/>
      <w:lvlJc w:val="left"/>
      <w:pPr>
        <w:ind w:left="3237" w:hanging="480"/>
      </w:pPr>
      <w:rPr>
        <w:rFonts w:ascii="Wingdings" w:hAnsi="Wingdings" w:hint="default"/>
      </w:rPr>
    </w:lvl>
    <w:lvl w:ilvl="6" w:tplc="4846F3E8" w:tentative="1">
      <w:start w:val="1"/>
      <w:numFmt w:val="bullet"/>
      <w:lvlText w:val=""/>
      <w:lvlJc w:val="left"/>
      <w:pPr>
        <w:ind w:left="3717" w:hanging="480"/>
      </w:pPr>
      <w:rPr>
        <w:rFonts w:ascii="Wingdings" w:hAnsi="Wingdings" w:hint="default"/>
      </w:rPr>
    </w:lvl>
    <w:lvl w:ilvl="7" w:tplc="9B98BDB4" w:tentative="1">
      <w:start w:val="1"/>
      <w:numFmt w:val="bullet"/>
      <w:lvlText w:val=""/>
      <w:lvlJc w:val="left"/>
      <w:pPr>
        <w:ind w:left="4197" w:hanging="480"/>
      </w:pPr>
      <w:rPr>
        <w:rFonts w:ascii="Wingdings" w:hAnsi="Wingdings" w:hint="default"/>
      </w:rPr>
    </w:lvl>
    <w:lvl w:ilvl="8" w:tplc="54B65C28" w:tentative="1">
      <w:start w:val="1"/>
      <w:numFmt w:val="bullet"/>
      <w:lvlText w:val=""/>
      <w:lvlJc w:val="left"/>
      <w:pPr>
        <w:ind w:left="4677" w:hanging="480"/>
      </w:pPr>
      <w:rPr>
        <w:rFonts w:ascii="Wingdings" w:hAnsi="Wingdings" w:hint="default"/>
      </w:rPr>
    </w:lvl>
  </w:abstractNum>
  <w:abstractNum w:abstractNumId="14" w15:restartNumberingAfterBreak="0">
    <w:nsid w:val="21310893"/>
    <w:multiLevelType w:val="hybridMultilevel"/>
    <w:tmpl w:val="FEF4A13E"/>
    <w:lvl w:ilvl="0" w:tplc="AC84B4CC">
      <w:start w:val="1"/>
      <w:numFmt w:val="decimal"/>
      <w:lvlText w:val="%1."/>
      <w:lvlJc w:val="left"/>
      <w:pPr>
        <w:ind w:left="720" w:hanging="360"/>
      </w:pPr>
      <w:rPr>
        <w:rFonts w:hint="default"/>
      </w:rPr>
    </w:lvl>
    <w:lvl w:ilvl="1" w:tplc="749888F0" w:tentative="1">
      <w:start w:val="1"/>
      <w:numFmt w:val="lowerLetter"/>
      <w:lvlText w:val="%2."/>
      <w:lvlJc w:val="left"/>
      <w:pPr>
        <w:ind w:left="1440" w:hanging="360"/>
      </w:pPr>
    </w:lvl>
    <w:lvl w:ilvl="2" w:tplc="F036F5E4" w:tentative="1">
      <w:start w:val="1"/>
      <w:numFmt w:val="lowerRoman"/>
      <w:lvlText w:val="%3."/>
      <w:lvlJc w:val="right"/>
      <w:pPr>
        <w:ind w:left="2160" w:hanging="180"/>
      </w:pPr>
    </w:lvl>
    <w:lvl w:ilvl="3" w:tplc="EA2A1622" w:tentative="1">
      <w:start w:val="1"/>
      <w:numFmt w:val="decimal"/>
      <w:lvlText w:val="%4."/>
      <w:lvlJc w:val="left"/>
      <w:pPr>
        <w:ind w:left="2880" w:hanging="360"/>
      </w:pPr>
    </w:lvl>
    <w:lvl w:ilvl="4" w:tplc="5858C374" w:tentative="1">
      <w:start w:val="1"/>
      <w:numFmt w:val="lowerLetter"/>
      <w:lvlText w:val="%5."/>
      <w:lvlJc w:val="left"/>
      <w:pPr>
        <w:ind w:left="3600" w:hanging="360"/>
      </w:pPr>
    </w:lvl>
    <w:lvl w:ilvl="5" w:tplc="C4F43988" w:tentative="1">
      <w:start w:val="1"/>
      <w:numFmt w:val="lowerRoman"/>
      <w:lvlText w:val="%6."/>
      <w:lvlJc w:val="right"/>
      <w:pPr>
        <w:ind w:left="4320" w:hanging="180"/>
      </w:pPr>
    </w:lvl>
    <w:lvl w:ilvl="6" w:tplc="8A50CA02" w:tentative="1">
      <w:start w:val="1"/>
      <w:numFmt w:val="decimal"/>
      <w:lvlText w:val="%7."/>
      <w:lvlJc w:val="left"/>
      <w:pPr>
        <w:ind w:left="5040" w:hanging="360"/>
      </w:pPr>
    </w:lvl>
    <w:lvl w:ilvl="7" w:tplc="28C0CE90" w:tentative="1">
      <w:start w:val="1"/>
      <w:numFmt w:val="lowerLetter"/>
      <w:lvlText w:val="%8."/>
      <w:lvlJc w:val="left"/>
      <w:pPr>
        <w:ind w:left="5760" w:hanging="360"/>
      </w:pPr>
    </w:lvl>
    <w:lvl w:ilvl="8" w:tplc="F702B84E" w:tentative="1">
      <w:start w:val="1"/>
      <w:numFmt w:val="lowerRoman"/>
      <w:lvlText w:val="%9."/>
      <w:lvlJc w:val="right"/>
      <w:pPr>
        <w:ind w:left="6480" w:hanging="180"/>
      </w:pPr>
    </w:lvl>
  </w:abstractNum>
  <w:abstractNum w:abstractNumId="15" w15:restartNumberingAfterBreak="0">
    <w:nsid w:val="24C70EDA"/>
    <w:multiLevelType w:val="hybridMultilevel"/>
    <w:tmpl w:val="0A7EEBD8"/>
    <w:lvl w:ilvl="0" w:tplc="C3901F1C">
      <w:start w:val="1"/>
      <w:numFmt w:val="bullet"/>
      <w:lvlText w:val=""/>
      <w:lvlJc w:val="left"/>
      <w:pPr>
        <w:ind w:left="837" w:hanging="480"/>
      </w:pPr>
      <w:rPr>
        <w:rFonts w:ascii="Wingdings" w:hAnsi="Wingdings" w:hint="default"/>
      </w:rPr>
    </w:lvl>
    <w:lvl w:ilvl="1" w:tplc="FFC8521C" w:tentative="1">
      <w:start w:val="1"/>
      <w:numFmt w:val="bullet"/>
      <w:lvlText w:val=""/>
      <w:lvlJc w:val="left"/>
      <w:pPr>
        <w:ind w:left="1317" w:hanging="480"/>
      </w:pPr>
      <w:rPr>
        <w:rFonts w:ascii="Wingdings" w:hAnsi="Wingdings" w:hint="default"/>
      </w:rPr>
    </w:lvl>
    <w:lvl w:ilvl="2" w:tplc="6C82478C" w:tentative="1">
      <w:start w:val="1"/>
      <w:numFmt w:val="bullet"/>
      <w:lvlText w:val=""/>
      <w:lvlJc w:val="left"/>
      <w:pPr>
        <w:ind w:left="1797" w:hanging="480"/>
      </w:pPr>
      <w:rPr>
        <w:rFonts w:ascii="Wingdings" w:hAnsi="Wingdings" w:hint="default"/>
      </w:rPr>
    </w:lvl>
    <w:lvl w:ilvl="3" w:tplc="369691BA" w:tentative="1">
      <w:start w:val="1"/>
      <w:numFmt w:val="bullet"/>
      <w:lvlText w:val=""/>
      <w:lvlJc w:val="left"/>
      <w:pPr>
        <w:ind w:left="2277" w:hanging="480"/>
      </w:pPr>
      <w:rPr>
        <w:rFonts w:ascii="Wingdings" w:hAnsi="Wingdings" w:hint="default"/>
      </w:rPr>
    </w:lvl>
    <w:lvl w:ilvl="4" w:tplc="FAF631B6" w:tentative="1">
      <w:start w:val="1"/>
      <w:numFmt w:val="bullet"/>
      <w:lvlText w:val=""/>
      <w:lvlJc w:val="left"/>
      <w:pPr>
        <w:ind w:left="2757" w:hanging="480"/>
      </w:pPr>
      <w:rPr>
        <w:rFonts w:ascii="Wingdings" w:hAnsi="Wingdings" w:hint="default"/>
      </w:rPr>
    </w:lvl>
    <w:lvl w:ilvl="5" w:tplc="642EB350" w:tentative="1">
      <w:start w:val="1"/>
      <w:numFmt w:val="bullet"/>
      <w:lvlText w:val=""/>
      <w:lvlJc w:val="left"/>
      <w:pPr>
        <w:ind w:left="3237" w:hanging="480"/>
      </w:pPr>
      <w:rPr>
        <w:rFonts w:ascii="Wingdings" w:hAnsi="Wingdings" w:hint="default"/>
      </w:rPr>
    </w:lvl>
    <w:lvl w:ilvl="6" w:tplc="B9AA2582" w:tentative="1">
      <w:start w:val="1"/>
      <w:numFmt w:val="bullet"/>
      <w:lvlText w:val=""/>
      <w:lvlJc w:val="left"/>
      <w:pPr>
        <w:ind w:left="3717" w:hanging="480"/>
      </w:pPr>
      <w:rPr>
        <w:rFonts w:ascii="Wingdings" w:hAnsi="Wingdings" w:hint="default"/>
      </w:rPr>
    </w:lvl>
    <w:lvl w:ilvl="7" w:tplc="555658A2" w:tentative="1">
      <w:start w:val="1"/>
      <w:numFmt w:val="bullet"/>
      <w:lvlText w:val=""/>
      <w:lvlJc w:val="left"/>
      <w:pPr>
        <w:ind w:left="4197" w:hanging="480"/>
      </w:pPr>
      <w:rPr>
        <w:rFonts w:ascii="Wingdings" w:hAnsi="Wingdings" w:hint="default"/>
      </w:rPr>
    </w:lvl>
    <w:lvl w:ilvl="8" w:tplc="BF3CE5DC" w:tentative="1">
      <w:start w:val="1"/>
      <w:numFmt w:val="bullet"/>
      <w:lvlText w:val=""/>
      <w:lvlJc w:val="left"/>
      <w:pPr>
        <w:ind w:left="4677" w:hanging="480"/>
      </w:pPr>
      <w:rPr>
        <w:rFonts w:ascii="Wingdings" w:hAnsi="Wingdings" w:hint="default"/>
      </w:rPr>
    </w:lvl>
  </w:abstractNum>
  <w:abstractNum w:abstractNumId="16" w15:restartNumberingAfterBreak="0">
    <w:nsid w:val="255D2433"/>
    <w:multiLevelType w:val="hybridMultilevel"/>
    <w:tmpl w:val="802C8B9E"/>
    <w:lvl w:ilvl="0" w:tplc="C81A119E">
      <w:start w:val="1"/>
      <w:numFmt w:val="decimal"/>
      <w:lvlText w:val="%1."/>
      <w:lvlJc w:val="left"/>
      <w:pPr>
        <w:ind w:left="431" w:hanging="221"/>
        <w:jc w:val="right"/>
      </w:pPr>
      <w:rPr>
        <w:rFonts w:asciiTheme="majorHAnsi" w:eastAsia="Times New Roman" w:hAnsiTheme="majorHAnsi" w:cs="Times New Roman" w:hint="default"/>
        <w:b/>
        <w:bCs/>
        <w:color w:val="auto"/>
        <w:w w:val="100"/>
        <w:sz w:val="21"/>
        <w:szCs w:val="21"/>
        <w:lang w:val="en-US" w:eastAsia="en-US" w:bidi="ar-SA"/>
      </w:rPr>
    </w:lvl>
    <w:lvl w:ilvl="1" w:tplc="1E3AEE5E">
      <w:numFmt w:val="bullet"/>
      <w:lvlText w:val="•"/>
      <w:lvlJc w:val="left"/>
      <w:pPr>
        <w:ind w:left="7520" w:hanging="221"/>
      </w:pPr>
      <w:rPr>
        <w:rFonts w:hint="default"/>
        <w:lang w:val="en-US" w:eastAsia="en-US" w:bidi="ar-SA"/>
      </w:rPr>
    </w:lvl>
    <w:lvl w:ilvl="2" w:tplc="5554115C">
      <w:numFmt w:val="bullet"/>
      <w:lvlText w:val="•"/>
      <w:lvlJc w:val="left"/>
      <w:pPr>
        <w:ind w:left="7221" w:hanging="221"/>
      </w:pPr>
      <w:rPr>
        <w:rFonts w:hint="default"/>
        <w:lang w:val="en-US" w:eastAsia="en-US" w:bidi="ar-SA"/>
      </w:rPr>
    </w:lvl>
    <w:lvl w:ilvl="3" w:tplc="38825AB8">
      <w:numFmt w:val="bullet"/>
      <w:lvlText w:val="•"/>
      <w:lvlJc w:val="left"/>
      <w:pPr>
        <w:ind w:left="6922" w:hanging="221"/>
      </w:pPr>
      <w:rPr>
        <w:rFonts w:hint="default"/>
        <w:lang w:val="en-US" w:eastAsia="en-US" w:bidi="ar-SA"/>
      </w:rPr>
    </w:lvl>
    <w:lvl w:ilvl="4" w:tplc="D94E20C6">
      <w:numFmt w:val="bullet"/>
      <w:lvlText w:val="•"/>
      <w:lvlJc w:val="left"/>
      <w:pPr>
        <w:ind w:left="6624" w:hanging="221"/>
      </w:pPr>
      <w:rPr>
        <w:rFonts w:hint="default"/>
        <w:lang w:val="en-US" w:eastAsia="en-US" w:bidi="ar-SA"/>
      </w:rPr>
    </w:lvl>
    <w:lvl w:ilvl="5" w:tplc="B2E0EE72">
      <w:numFmt w:val="bullet"/>
      <w:lvlText w:val="•"/>
      <w:lvlJc w:val="left"/>
      <w:pPr>
        <w:ind w:left="6325" w:hanging="221"/>
      </w:pPr>
      <w:rPr>
        <w:rFonts w:hint="default"/>
        <w:lang w:val="en-US" w:eastAsia="en-US" w:bidi="ar-SA"/>
      </w:rPr>
    </w:lvl>
    <w:lvl w:ilvl="6" w:tplc="2B4C5292">
      <w:numFmt w:val="bullet"/>
      <w:lvlText w:val="•"/>
      <w:lvlJc w:val="left"/>
      <w:pPr>
        <w:ind w:left="6026" w:hanging="221"/>
      </w:pPr>
      <w:rPr>
        <w:rFonts w:hint="default"/>
        <w:lang w:val="en-US" w:eastAsia="en-US" w:bidi="ar-SA"/>
      </w:rPr>
    </w:lvl>
    <w:lvl w:ilvl="7" w:tplc="453C96BA">
      <w:numFmt w:val="bullet"/>
      <w:lvlText w:val="•"/>
      <w:lvlJc w:val="left"/>
      <w:pPr>
        <w:ind w:left="5728" w:hanging="221"/>
      </w:pPr>
      <w:rPr>
        <w:rFonts w:hint="default"/>
        <w:lang w:val="en-US" w:eastAsia="en-US" w:bidi="ar-SA"/>
      </w:rPr>
    </w:lvl>
    <w:lvl w:ilvl="8" w:tplc="C8FE2EB2">
      <w:numFmt w:val="bullet"/>
      <w:lvlText w:val="•"/>
      <w:lvlJc w:val="left"/>
      <w:pPr>
        <w:ind w:left="5429" w:hanging="221"/>
      </w:pPr>
      <w:rPr>
        <w:rFonts w:hint="default"/>
        <w:lang w:val="en-US" w:eastAsia="en-US" w:bidi="ar-SA"/>
      </w:rPr>
    </w:lvl>
  </w:abstractNum>
  <w:abstractNum w:abstractNumId="17" w15:restartNumberingAfterBreak="0">
    <w:nsid w:val="25EC0101"/>
    <w:multiLevelType w:val="hybridMultilevel"/>
    <w:tmpl w:val="73889D1C"/>
    <w:lvl w:ilvl="0" w:tplc="243EADBC">
      <w:start w:val="1"/>
      <w:numFmt w:val="decimal"/>
      <w:lvlText w:val="[%1]"/>
      <w:lvlJc w:val="left"/>
      <w:pPr>
        <w:ind w:left="772" w:hanging="562"/>
      </w:pPr>
      <w:rPr>
        <w:rFonts w:ascii="Times New Roman" w:eastAsia="Times New Roman" w:hAnsi="Times New Roman" w:cs="Times New Roman" w:hint="default"/>
        <w:w w:val="100"/>
        <w:sz w:val="22"/>
        <w:szCs w:val="22"/>
        <w:lang w:val="en-US" w:eastAsia="en-US" w:bidi="ar-SA"/>
      </w:rPr>
    </w:lvl>
    <w:lvl w:ilvl="1" w:tplc="83A86E3A">
      <w:numFmt w:val="bullet"/>
      <w:lvlText w:val="•"/>
      <w:lvlJc w:val="left"/>
      <w:pPr>
        <w:ind w:left="1188" w:hanging="562"/>
      </w:pPr>
      <w:rPr>
        <w:rFonts w:hint="default"/>
        <w:lang w:val="en-US" w:eastAsia="en-US" w:bidi="ar-SA"/>
      </w:rPr>
    </w:lvl>
    <w:lvl w:ilvl="2" w:tplc="3EA48996">
      <w:numFmt w:val="bullet"/>
      <w:lvlText w:val="•"/>
      <w:lvlJc w:val="left"/>
      <w:pPr>
        <w:ind w:left="1597" w:hanging="562"/>
      </w:pPr>
      <w:rPr>
        <w:rFonts w:hint="default"/>
        <w:lang w:val="en-US" w:eastAsia="en-US" w:bidi="ar-SA"/>
      </w:rPr>
    </w:lvl>
    <w:lvl w:ilvl="3" w:tplc="9F38A82C">
      <w:numFmt w:val="bullet"/>
      <w:lvlText w:val="•"/>
      <w:lvlJc w:val="left"/>
      <w:pPr>
        <w:ind w:left="2005" w:hanging="562"/>
      </w:pPr>
      <w:rPr>
        <w:rFonts w:hint="default"/>
        <w:lang w:val="en-US" w:eastAsia="en-US" w:bidi="ar-SA"/>
      </w:rPr>
    </w:lvl>
    <w:lvl w:ilvl="4" w:tplc="3C06FF40">
      <w:numFmt w:val="bullet"/>
      <w:lvlText w:val="•"/>
      <w:lvlJc w:val="left"/>
      <w:pPr>
        <w:ind w:left="2414" w:hanging="562"/>
      </w:pPr>
      <w:rPr>
        <w:rFonts w:hint="default"/>
        <w:lang w:val="en-US" w:eastAsia="en-US" w:bidi="ar-SA"/>
      </w:rPr>
    </w:lvl>
    <w:lvl w:ilvl="5" w:tplc="E7F667A2">
      <w:numFmt w:val="bullet"/>
      <w:lvlText w:val="•"/>
      <w:lvlJc w:val="left"/>
      <w:pPr>
        <w:ind w:left="2822" w:hanging="562"/>
      </w:pPr>
      <w:rPr>
        <w:rFonts w:hint="default"/>
        <w:lang w:val="en-US" w:eastAsia="en-US" w:bidi="ar-SA"/>
      </w:rPr>
    </w:lvl>
    <w:lvl w:ilvl="6" w:tplc="488C714C">
      <w:numFmt w:val="bullet"/>
      <w:lvlText w:val="•"/>
      <w:lvlJc w:val="left"/>
      <w:pPr>
        <w:ind w:left="3231" w:hanging="562"/>
      </w:pPr>
      <w:rPr>
        <w:rFonts w:hint="default"/>
        <w:lang w:val="en-US" w:eastAsia="en-US" w:bidi="ar-SA"/>
      </w:rPr>
    </w:lvl>
    <w:lvl w:ilvl="7" w:tplc="E8A0DA64">
      <w:numFmt w:val="bullet"/>
      <w:lvlText w:val="•"/>
      <w:lvlJc w:val="left"/>
      <w:pPr>
        <w:ind w:left="3640" w:hanging="562"/>
      </w:pPr>
      <w:rPr>
        <w:rFonts w:hint="default"/>
        <w:lang w:val="en-US" w:eastAsia="en-US" w:bidi="ar-SA"/>
      </w:rPr>
    </w:lvl>
    <w:lvl w:ilvl="8" w:tplc="ABEE5F52">
      <w:numFmt w:val="bullet"/>
      <w:lvlText w:val="•"/>
      <w:lvlJc w:val="left"/>
      <w:pPr>
        <w:ind w:left="4048" w:hanging="562"/>
      </w:pPr>
      <w:rPr>
        <w:rFonts w:hint="default"/>
        <w:lang w:val="en-US" w:eastAsia="en-US" w:bidi="ar-SA"/>
      </w:rPr>
    </w:lvl>
  </w:abstractNum>
  <w:abstractNum w:abstractNumId="18" w15:restartNumberingAfterBreak="0">
    <w:nsid w:val="2717653F"/>
    <w:multiLevelType w:val="hybridMultilevel"/>
    <w:tmpl w:val="734CBCCE"/>
    <w:lvl w:ilvl="0" w:tplc="F57E6A1E">
      <w:start w:val="1"/>
      <w:numFmt w:val="decimal"/>
      <w:lvlText w:val="%1."/>
      <w:lvlJc w:val="left"/>
      <w:pPr>
        <w:ind w:left="912" w:hanging="555"/>
      </w:pPr>
      <w:rPr>
        <w:rFonts w:hint="default"/>
      </w:rPr>
    </w:lvl>
    <w:lvl w:ilvl="1" w:tplc="8A0EAA46">
      <w:start w:val="1"/>
      <w:numFmt w:val="ideographTraditional"/>
      <w:lvlText w:val="%2、"/>
      <w:lvlJc w:val="left"/>
      <w:pPr>
        <w:ind w:left="1317" w:hanging="480"/>
      </w:pPr>
    </w:lvl>
    <w:lvl w:ilvl="2" w:tplc="C3F65402" w:tentative="1">
      <w:start w:val="1"/>
      <w:numFmt w:val="lowerRoman"/>
      <w:lvlText w:val="%3."/>
      <w:lvlJc w:val="right"/>
      <w:pPr>
        <w:ind w:left="1797" w:hanging="480"/>
      </w:pPr>
    </w:lvl>
    <w:lvl w:ilvl="3" w:tplc="2B04914E" w:tentative="1">
      <w:start w:val="1"/>
      <w:numFmt w:val="decimal"/>
      <w:lvlText w:val="%4."/>
      <w:lvlJc w:val="left"/>
      <w:pPr>
        <w:ind w:left="2277" w:hanging="480"/>
      </w:pPr>
    </w:lvl>
    <w:lvl w:ilvl="4" w:tplc="F4EC89BE" w:tentative="1">
      <w:start w:val="1"/>
      <w:numFmt w:val="ideographTraditional"/>
      <w:lvlText w:val="%5、"/>
      <w:lvlJc w:val="left"/>
      <w:pPr>
        <w:ind w:left="2757" w:hanging="480"/>
      </w:pPr>
    </w:lvl>
    <w:lvl w:ilvl="5" w:tplc="B18CF2A8" w:tentative="1">
      <w:start w:val="1"/>
      <w:numFmt w:val="lowerRoman"/>
      <w:lvlText w:val="%6."/>
      <w:lvlJc w:val="right"/>
      <w:pPr>
        <w:ind w:left="3237" w:hanging="480"/>
      </w:pPr>
    </w:lvl>
    <w:lvl w:ilvl="6" w:tplc="96F83540" w:tentative="1">
      <w:start w:val="1"/>
      <w:numFmt w:val="decimal"/>
      <w:lvlText w:val="%7."/>
      <w:lvlJc w:val="left"/>
      <w:pPr>
        <w:ind w:left="3717" w:hanging="480"/>
      </w:pPr>
    </w:lvl>
    <w:lvl w:ilvl="7" w:tplc="49A80F7C" w:tentative="1">
      <w:start w:val="1"/>
      <w:numFmt w:val="ideographTraditional"/>
      <w:lvlText w:val="%8、"/>
      <w:lvlJc w:val="left"/>
      <w:pPr>
        <w:ind w:left="4197" w:hanging="480"/>
      </w:pPr>
    </w:lvl>
    <w:lvl w:ilvl="8" w:tplc="56DCB652" w:tentative="1">
      <w:start w:val="1"/>
      <w:numFmt w:val="lowerRoman"/>
      <w:lvlText w:val="%9."/>
      <w:lvlJc w:val="right"/>
      <w:pPr>
        <w:ind w:left="4677" w:hanging="480"/>
      </w:pPr>
    </w:lvl>
  </w:abstractNum>
  <w:abstractNum w:abstractNumId="19" w15:restartNumberingAfterBreak="0">
    <w:nsid w:val="2A38675C"/>
    <w:multiLevelType w:val="hybridMultilevel"/>
    <w:tmpl w:val="F96ADAA4"/>
    <w:lvl w:ilvl="0" w:tplc="A1B08932">
      <w:start w:val="1"/>
      <w:numFmt w:val="decimal"/>
      <w:lvlText w:val="%1."/>
      <w:lvlJc w:val="left"/>
      <w:pPr>
        <w:ind w:left="837" w:hanging="480"/>
      </w:pPr>
      <w:rPr>
        <w:rFonts w:hint="default"/>
      </w:rPr>
    </w:lvl>
    <w:lvl w:ilvl="1" w:tplc="C46CE3AA" w:tentative="1">
      <w:start w:val="1"/>
      <w:numFmt w:val="bullet"/>
      <w:lvlText w:val=""/>
      <w:lvlJc w:val="left"/>
      <w:pPr>
        <w:ind w:left="1317" w:hanging="480"/>
      </w:pPr>
      <w:rPr>
        <w:rFonts w:ascii="Wingdings" w:hAnsi="Wingdings" w:hint="default"/>
      </w:rPr>
    </w:lvl>
    <w:lvl w:ilvl="2" w:tplc="993AAF9E" w:tentative="1">
      <w:start w:val="1"/>
      <w:numFmt w:val="bullet"/>
      <w:lvlText w:val=""/>
      <w:lvlJc w:val="left"/>
      <w:pPr>
        <w:ind w:left="1797" w:hanging="480"/>
      </w:pPr>
      <w:rPr>
        <w:rFonts w:ascii="Wingdings" w:hAnsi="Wingdings" w:hint="default"/>
      </w:rPr>
    </w:lvl>
    <w:lvl w:ilvl="3" w:tplc="C2109AEC" w:tentative="1">
      <w:start w:val="1"/>
      <w:numFmt w:val="bullet"/>
      <w:lvlText w:val=""/>
      <w:lvlJc w:val="left"/>
      <w:pPr>
        <w:ind w:left="2277" w:hanging="480"/>
      </w:pPr>
      <w:rPr>
        <w:rFonts w:ascii="Wingdings" w:hAnsi="Wingdings" w:hint="default"/>
      </w:rPr>
    </w:lvl>
    <w:lvl w:ilvl="4" w:tplc="CC5691E8" w:tentative="1">
      <w:start w:val="1"/>
      <w:numFmt w:val="bullet"/>
      <w:lvlText w:val=""/>
      <w:lvlJc w:val="left"/>
      <w:pPr>
        <w:ind w:left="2757" w:hanging="480"/>
      </w:pPr>
      <w:rPr>
        <w:rFonts w:ascii="Wingdings" w:hAnsi="Wingdings" w:hint="default"/>
      </w:rPr>
    </w:lvl>
    <w:lvl w:ilvl="5" w:tplc="F5ECF4FE" w:tentative="1">
      <w:start w:val="1"/>
      <w:numFmt w:val="bullet"/>
      <w:lvlText w:val=""/>
      <w:lvlJc w:val="left"/>
      <w:pPr>
        <w:ind w:left="3237" w:hanging="480"/>
      </w:pPr>
      <w:rPr>
        <w:rFonts w:ascii="Wingdings" w:hAnsi="Wingdings" w:hint="default"/>
      </w:rPr>
    </w:lvl>
    <w:lvl w:ilvl="6" w:tplc="687A914C" w:tentative="1">
      <w:start w:val="1"/>
      <w:numFmt w:val="bullet"/>
      <w:lvlText w:val=""/>
      <w:lvlJc w:val="left"/>
      <w:pPr>
        <w:ind w:left="3717" w:hanging="480"/>
      </w:pPr>
      <w:rPr>
        <w:rFonts w:ascii="Wingdings" w:hAnsi="Wingdings" w:hint="default"/>
      </w:rPr>
    </w:lvl>
    <w:lvl w:ilvl="7" w:tplc="8ADC945A" w:tentative="1">
      <w:start w:val="1"/>
      <w:numFmt w:val="bullet"/>
      <w:lvlText w:val=""/>
      <w:lvlJc w:val="left"/>
      <w:pPr>
        <w:ind w:left="4197" w:hanging="480"/>
      </w:pPr>
      <w:rPr>
        <w:rFonts w:ascii="Wingdings" w:hAnsi="Wingdings" w:hint="default"/>
      </w:rPr>
    </w:lvl>
    <w:lvl w:ilvl="8" w:tplc="A454D642" w:tentative="1">
      <w:start w:val="1"/>
      <w:numFmt w:val="bullet"/>
      <w:lvlText w:val=""/>
      <w:lvlJc w:val="left"/>
      <w:pPr>
        <w:ind w:left="4677" w:hanging="480"/>
      </w:pPr>
      <w:rPr>
        <w:rFonts w:ascii="Wingdings" w:hAnsi="Wingdings" w:hint="default"/>
      </w:rPr>
    </w:lvl>
  </w:abstractNum>
  <w:abstractNum w:abstractNumId="20" w15:restartNumberingAfterBreak="0">
    <w:nsid w:val="2A9839DD"/>
    <w:multiLevelType w:val="hybridMultilevel"/>
    <w:tmpl w:val="52EEFC10"/>
    <w:lvl w:ilvl="0" w:tplc="89E69C74">
      <w:start w:val="1"/>
      <w:numFmt w:val="decimal"/>
      <w:lvlText w:val="%1."/>
      <w:lvlJc w:val="left"/>
      <w:pPr>
        <w:ind w:left="360" w:hanging="360"/>
      </w:pPr>
      <w:rPr>
        <w:rFonts w:hint="default"/>
      </w:rPr>
    </w:lvl>
    <w:lvl w:ilvl="1" w:tplc="AED4AEF0">
      <w:start w:val="1"/>
      <w:numFmt w:val="lowerLetter"/>
      <w:lvlText w:val="%2."/>
      <w:lvlJc w:val="left"/>
      <w:pPr>
        <w:ind w:left="1080" w:hanging="360"/>
      </w:pPr>
    </w:lvl>
    <w:lvl w:ilvl="2" w:tplc="BBC2BB60">
      <w:start w:val="1"/>
      <w:numFmt w:val="lowerRoman"/>
      <w:lvlText w:val="%3."/>
      <w:lvlJc w:val="right"/>
      <w:pPr>
        <w:ind w:left="1800" w:hanging="180"/>
      </w:pPr>
    </w:lvl>
    <w:lvl w:ilvl="3" w:tplc="EFB0EE6C" w:tentative="1">
      <w:start w:val="1"/>
      <w:numFmt w:val="decimal"/>
      <w:lvlText w:val="%4."/>
      <w:lvlJc w:val="left"/>
      <w:pPr>
        <w:ind w:left="2520" w:hanging="360"/>
      </w:pPr>
    </w:lvl>
    <w:lvl w:ilvl="4" w:tplc="59E04A64" w:tentative="1">
      <w:start w:val="1"/>
      <w:numFmt w:val="lowerLetter"/>
      <w:lvlText w:val="%5."/>
      <w:lvlJc w:val="left"/>
      <w:pPr>
        <w:ind w:left="3240" w:hanging="360"/>
      </w:pPr>
    </w:lvl>
    <w:lvl w:ilvl="5" w:tplc="58401E8C" w:tentative="1">
      <w:start w:val="1"/>
      <w:numFmt w:val="lowerRoman"/>
      <w:lvlText w:val="%6."/>
      <w:lvlJc w:val="right"/>
      <w:pPr>
        <w:ind w:left="3960" w:hanging="180"/>
      </w:pPr>
    </w:lvl>
    <w:lvl w:ilvl="6" w:tplc="46382428" w:tentative="1">
      <w:start w:val="1"/>
      <w:numFmt w:val="decimal"/>
      <w:lvlText w:val="%7."/>
      <w:lvlJc w:val="left"/>
      <w:pPr>
        <w:ind w:left="4680" w:hanging="360"/>
      </w:pPr>
    </w:lvl>
    <w:lvl w:ilvl="7" w:tplc="7444C652" w:tentative="1">
      <w:start w:val="1"/>
      <w:numFmt w:val="lowerLetter"/>
      <w:lvlText w:val="%8."/>
      <w:lvlJc w:val="left"/>
      <w:pPr>
        <w:ind w:left="5400" w:hanging="360"/>
      </w:pPr>
    </w:lvl>
    <w:lvl w:ilvl="8" w:tplc="DE4815AA" w:tentative="1">
      <w:start w:val="1"/>
      <w:numFmt w:val="lowerRoman"/>
      <w:lvlText w:val="%9."/>
      <w:lvlJc w:val="right"/>
      <w:pPr>
        <w:ind w:left="6120" w:hanging="180"/>
      </w:pPr>
    </w:lvl>
  </w:abstractNum>
  <w:abstractNum w:abstractNumId="21" w15:restartNumberingAfterBreak="0">
    <w:nsid w:val="2D764B61"/>
    <w:multiLevelType w:val="hybridMultilevel"/>
    <w:tmpl w:val="3204135E"/>
    <w:lvl w:ilvl="0" w:tplc="1464A9F4">
      <w:start w:val="1"/>
      <w:numFmt w:val="decimal"/>
      <w:lvlText w:val="%1)"/>
      <w:lvlJc w:val="left"/>
      <w:pPr>
        <w:tabs>
          <w:tab w:val="num" w:pos="720"/>
        </w:tabs>
        <w:ind w:left="720" w:hanging="360"/>
      </w:pPr>
    </w:lvl>
    <w:lvl w:ilvl="1" w:tplc="670EE766" w:tentative="1">
      <w:start w:val="1"/>
      <w:numFmt w:val="lowerLetter"/>
      <w:lvlText w:val="%2."/>
      <w:lvlJc w:val="left"/>
      <w:pPr>
        <w:tabs>
          <w:tab w:val="num" w:pos="1440"/>
        </w:tabs>
        <w:ind w:left="1440" w:hanging="360"/>
      </w:pPr>
    </w:lvl>
    <w:lvl w:ilvl="2" w:tplc="EDAA2E18" w:tentative="1">
      <w:start w:val="1"/>
      <w:numFmt w:val="lowerRoman"/>
      <w:lvlText w:val="%3."/>
      <w:lvlJc w:val="right"/>
      <w:pPr>
        <w:tabs>
          <w:tab w:val="num" w:pos="2160"/>
        </w:tabs>
        <w:ind w:left="2160" w:hanging="180"/>
      </w:pPr>
    </w:lvl>
    <w:lvl w:ilvl="3" w:tplc="9A66DEE2" w:tentative="1">
      <w:start w:val="1"/>
      <w:numFmt w:val="decimal"/>
      <w:lvlText w:val="%4."/>
      <w:lvlJc w:val="left"/>
      <w:pPr>
        <w:tabs>
          <w:tab w:val="num" w:pos="2880"/>
        </w:tabs>
        <w:ind w:left="2880" w:hanging="360"/>
      </w:pPr>
    </w:lvl>
    <w:lvl w:ilvl="4" w:tplc="15E8DA56" w:tentative="1">
      <w:start w:val="1"/>
      <w:numFmt w:val="lowerLetter"/>
      <w:lvlText w:val="%5."/>
      <w:lvlJc w:val="left"/>
      <w:pPr>
        <w:tabs>
          <w:tab w:val="num" w:pos="3600"/>
        </w:tabs>
        <w:ind w:left="3600" w:hanging="360"/>
      </w:pPr>
    </w:lvl>
    <w:lvl w:ilvl="5" w:tplc="BBA42D02" w:tentative="1">
      <w:start w:val="1"/>
      <w:numFmt w:val="lowerRoman"/>
      <w:lvlText w:val="%6."/>
      <w:lvlJc w:val="right"/>
      <w:pPr>
        <w:tabs>
          <w:tab w:val="num" w:pos="4320"/>
        </w:tabs>
        <w:ind w:left="4320" w:hanging="180"/>
      </w:pPr>
    </w:lvl>
    <w:lvl w:ilvl="6" w:tplc="0ECAC30C" w:tentative="1">
      <w:start w:val="1"/>
      <w:numFmt w:val="decimal"/>
      <w:lvlText w:val="%7."/>
      <w:lvlJc w:val="left"/>
      <w:pPr>
        <w:tabs>
          <w:tab w:val="num" w:pos="5040"/>
        </w:tabs>
        <w:ind w:left="5040" w:hanging="360"/>
      </w:pPr>
    </w:lvl>
    <w:lvl w:ilvl="7" w:tplc="5C4A024A" w:tentative="1">
      <w:start w:val="1"/>
      <w:numFmt w:val="lowerLetter"/>
      <w:lvlText w:val="%8."/>
      <w:lvlJc w:val="left"/>
      <w:pPr>
        <w:tabs>
          <w:tab w:val="num" w:pos="5760"/>
        </w:tabs>
        <w:ind w:left="5760" w:hanging="360"/>
      </w:pPr>
    </w:lvl>
    <w:lvl w:ilvl="8" w:tplc="0C740590" w:tentative="1">
      <w:start w:val="1"/>
      <w:numFmt w:val="lowerRoman"/>
      <w:lvlText w:val="%9."/>
      <w:lvlJc w:val="right"/>
      <w:pPr>
        <w:tabs>
          <w:tab w:val="num" w:pos="6480"/>
        </w:tabs>
        <w:ind w:left="6480" w:hanging="180"/>
      </w:pPr>
    </w:lvl>
  </w:abstractNum>
  <w:abstractNum w:abstractNumId="22" w15:restartNumberingAfterBreak="0">
    <w:nsid w:val="31315769"/>
    <w:multiLevelType w:val="hybridMultilevel"/>
    <w:tmpl w:val="087857B4"/>
    <w:lvl w:ilvl="0" w:tplc="2C120440">
      <w:start w:val="1"/>
      <w:numFmt w:val="decimal"/>
      <w:lvlText w:val="%1."/>
      <w:lvlJc w:val="left"/>
      <w:pPr>
        <w:ind w:left="840" w:hanging="360"/>
      </w:pPr>
      <w:rPr>
        <w:rFonts w:hint="default"/>
      </w:rPr>
    </w:lvl>
    <w:lvl w:ilvl="1" w:tplc="55C0220A" w:tentative="1">
      <w:start w:val="1"/>
      <w:numFmt w:val="ideographTraditional"/>
      <w:lvlText w:val="%2、"/>
      <w:lvlJc w:val="left"/>
      <w:pPr>
        <w:ind w:left="1440" w:hanging="480"/>
      </w:pPr>
    </w:lvl>
    <w:lvl w:ilvl="2" w:tplc="47F03D3E" w:tentative="1">
      <w:start w:val="1"/>
      <w:numFmt w:val="lowerRoman"/>
      <w:lvlText w:val="%3."/>
      <w:lvlJc w:val="right"/>
      <w:pPr>
        <w:ind w:left="1920" w:hanging="480"/>
      </w:pPr>
    </w:lvl>
    <w:lvl w:ilvl="3" w:tplc="ECDAFA90" w:tentative="1">
      <w:start w:val="1"/>
      <w:numFmt w:val="decimal"/>
      <w:lvlText w:val="%4."/>
      <w:lvlJc w:val="left"/>
      <w:pPr>
        <w:ind w:left="2400" w:hanging="480"/>
      </w:pPr>
    </w:lvl>
    <w:lvl w:ilvl="4" w:tplc="1ED640CE" w:tentative="1">
      <w:start w:val="1"/>
      <w:numFmt w:val="ideographTraditional"/>
      <w:lvlText w:val="%5、"/>
      <w:lvlJc w:val="left"/>
      <w:pPr>
        <w:ind w:left="2880" w:hanging="480"/>
      </w:pPr>
    </w:lvl>
    <w:lvl w:ilvl="5" w:tplc="753639D4" w:tentative="1">
      <w:start w:val="1"/>
      <w:numFmt w:val="lowerRoman"/>
      <w:lvlText w:val="%6."/>
      <w:lvlJc w:val="right"/>
      <w:pPr>
        <w:ind w:left="3360" w:hanging="480"/>
      </w:pPr>
    </w:lvl>
    <w:lvl w:ilvl="6" w:tplc="C2A82DAE" w:tentative="1">
      <w:start w:val="1"/>
      <w:numFmt w:val="decimal"/>
      <w:lvlText w:val="%7."/>
      <w:lvlJc w:val="left"/>
      <w:pPr>
        <w:ind w:left="3840" w:hanging="480"/>
      </w:pPr>
    </w:lvl>
    <w:lvl w:ilvl="7" w:tplc="E682912E" w:tentative="1">
      <w:start w:val="1"/>
      <w:numFmt w:val="ideographTraditional"/>
      <w:lvlText w:val="%8、"/>
      <w:lvlJc w:val="left"/>
      <w:pPr>
        <w:ind w:left="4320" w:hanging="480"/>
      </w:pPr>
    </w:lvl>
    <w:lvl w:ilvl="8" w:tplc="2298A940" w:tentative="1">
      <w:start w:val="1"/>
      <w:numFmt w:val="lowerRoman"/>
      <w:lvlText w:val="%9."/>
      <w:lvlJc w:val="right"/>
      <w:pPr>
        <w:ind w:left="4800" w:hanging="480"/>
      </w:pPr>
    </w:lvl>
  </w:abstractNum>
  <w:abstractNum w:abstractNumId="23" w15:restartNumberingAfterBreak="0">
    <w:nsid w:val="336F6C91"/>
    <w:multiLevelType w:val="hybridMultilevel"/>
    <w:tmpl w:val="C1C8B6DE"/>
    <w:lvl w:ilvl="0" w:tplc="7EF4FCA6">
      <w:start w:val="1"/>
      <w:numFmt w:val="lowerLetter"/>
      <w:lvlText w:val="%1."/>
      <w:lvlJc w:val="left"/>
      <w:pPr>
        <w:ind w:left="1080" w:hanging="360"/>
      </w:pPr>
      <w:rPr>
        <w:rFonts w:hint="default"/>
      </w:rPr>
    </w:lvl>
    <w:lvl w:ilvl="1" w:tplc="34E0C16A" w:tentative="1">
      <w:start w:val="1"/>
      <w:numFmt w:val="lowerLetter"/>
      <w:lvlText w:val="%2."/>
      <w:lvlJc w:val="left"/>
      <w:pPr>
        <w:ind w:left="1800" w:hanging="360"/>
      </w:pPr>
    </w:lvl>
    <w:lvl w:ilvl="2" w:tplc="A1BAF924" w:tentative="1">
      <w:start w:val="1"/>
      <w:numFmt w:val="lowerRoman"/>
      <w:lvlText w:val="%3."/>
      <w:lvlJc w:val="right"/>
      <w:pPr>
        <w:ind w:left="2520" w:hanging="180"/>
      </w:pPr>
    </w:lvl>
    <w:lvl w:ilvl="3" w:tplc="8D7EA846" w:tentative="1">
      <w:start w:val="1"/>
      <w:numFmt w:val="decimal"/>
      <w:lvlText w:val="%4."/>
      <w:lvlJc w:val="left"/>
      <w:pPr>
        <w:ind w:left="3240" w:hanging="360"/>
      </w:pPr>
    </w:lvl>
    <w:lvl w:ilvl="4" w:tplc="F96C616C" w:tentative="1">
      <w:start w:val="1"/>
      <w:numFmt w:val="lowerLetter"/>
      <w:lvlText w:val="%5."/>
      <w:lvlJc w:val="left"/>
      <w:pPr>
        <w:ind w:left="3960" w:hanging="360"/>
      </w:pPr>
    </w:lvl>
    <w:lvl w:ilvl="5" w:tplc="F7CCF6B4" w:tentative="1">
      <w:start w:val="1"/>
      <w:numFmt w:val="lowerRoman"/>
      <w:lvlText w:val="%6."/>
      <w:lvlJc w:val="right"/>
      <w:pPr>
        <w:ind w:left="4680" w:hanging="180"/>
      </w:pPr>
    </w:lvl>
    <w:lvl w:ilvl="6" w:tplc="1B92F1DE" w:tentative="1">
      <w:start w:val="1"/>
      <w:numFmt w:val="decimal"/>
      <w:lvlText w:val="%7."/>
      <w:lvlJc w:val="left"/>
      <w:pPr>
        <w:ind w:left="5400" w:hanging="360"/>
      </w:pPr>
    </w:lvl>
    <w:lvl w:ilvl="7" w:tplc="86363904" w:tentative="1">
      <w:start w:val="1"/>
      <w:numFmt w:val="lowerLetter"/>
      <w:lvlText w:val="%8."/>
      <w:lvlJc w:val="left"/>
      <w:pPr>
        <w:ind w:left="6120" w:hanging="360"/>
      </w:pPr>
    </w:lvl>
    <w:lvl w:ilvl="8" w:tplc="CB5640C6" w:tentative="1">
      <w:start w:val="1"/>
      <w:numFmt w:val="lowerRoman"/>
      <w:lvlText w:val="%9."/>
      <w:lvlJc w:val="right"/>
      <w:pPr>
        <w:ind w:left="6840" w:hanging="180"/>
      </w:pPr>
    </w:lvl>
  </w:abstractNum>
  <w:abstractNum w:abstractNumId="24" w15:restartNumberingAfterBreak="0">
    <w:nsid w:val="3D774204"/>
    <w:multiLevelType w:val="hybridMultilevel"/>
    <w:tmpl w:val="EF82D53E"/>
    <w:lvl w:ilvl="0" w:tplc="0B90F9DE">
      <w:start w:val="1"/>
      <w:numFmt w:val="decimal"/>
      <w:lvlText w:val="%1."/>
      <w:lvlJc w:val="left"/>
      <w:pPr>
        <w:ind w:left="837" w:hanging="480"/>
      </w:pPr>
      <w:rPr>
        <w:rFonts w:hint="default"/>
      </w:rPr>
    </w:lvl>
    <w:lvl w:ilvl="1" w:tplc="58E0DC3E" w:tentative="1">
      <w:start w:val="1"/>
      <w:numFmt w:val="bullet"/>
      <w:lvlText w:val=""/>
      <w:lvlJc w:val="left"/>
      <w:pPr>
        <w:ind w:left="1317" w:hanging="480"/>
      </w:pPr>
      <w:rPr>
        <w:rFonts w:ascii="Wingdings" w:hAnsi="Wingdings" w:hint="default"/>
      </w:rPr>
    </w:lvl>
    <w:lvl w:ilvl="2" w:tplc="D4020720" w:tentative="1">
      <w:start w:val="1"/>
      <w:numFmt w:val="bullet"/>
      <w:lvlText w:val=""/>
      <w:lvlJc w:val="left"/>
      <w:pPr>
        <w:ind w:left="1797" w:hanging="480"/>
      </w:pPr>
      <w:rPr>
        <w:rFonts w:ascii="Wingdings" w:hAnsi="Wingdings" w:hint="default"/>
      </w:rPr>
    </w:lvl>
    <w:lvl w:ilvl="3" w:tplc="C6B231B6" w:tentative="1">
      <w:start w:val="1"/>
      <w:numFmt w:val="bullet"/>
      <w:lvlText w:val=""/>
      <w:lvlJc w:val="left"/>
      <w:pPr>
        <w:ind w:left="2277" w:hanging="480"/>
      </w:pPr>
      <w:rPr>
        <w:rFonts w:ascii="Wingdings" w:hAnsi="Wingdings" w:hint="default"/>
      </w:rPr>
    </w:lvl>
    <w:lvl w:ilvl="4" w:tplc="6992898E" w:tentative="1">
      <w:start w:val="1"/>
      <w:numFmt w:val="bullet"/>
      <w:lvlText w:val=""/>
      <w:lvlJc w:val="left"/>
      <w:pPr>
        <w:ind w:left="2757" w:hanging="480"/>
      </w:pPr>
      <w:rPr>
        <w:rFonts w:ascii="Wingdings" w:hAnsi="Wingdings" w:hint="default"/>
      </w:rPr>
    </w:lvl>
    <w:lvl w:ilvl="5" w:tplc="9AE2789A" w:tentative="1">
      <w:start w:val="1"/>
      <w:numFmt w:val="bullet"/>
      <w:lvlText w:val=""/>
      <w:lvlJc w:val="left"/>
      <w:pPr>
        <w:ind w:left="3237" w:hanging="480"/>
      </w:pPr>
      <w:rPr>
        <w:rFonts w:ascii="Wingdings" w:hAnsi="Wingdings" w:hint="default"/>
      </w:rPr>
    </w:lvl>
    <w:lvl w:ilvl="6" w:tplc="142AD776" w:tentative="1">
      <w:start w:val="1"/>
      <w:numFmt w:val="bullet"/>
      <w:lvlText w:val=""/>
      <w:lvlJc w:val="left"/>
      <w:pPr>
        <w:ind w:left="3717" w:hanging="480"/>
      </w:pPr>
      <w:rPr>
        <w:rFonts w:ascii="Wingdings" w:hAnsi="Wingdings" w:hint="default"/>
      </w:rPr>
    </w:lvl>
    <w:lvl w:ilvl="7" w:tplc="521A295E" w:tentative="1">
      <w:start w:val="1"/>
      <w:numFmt w:val="bullet"/>
      <w:lvlText w:val=""/>
      <w:lvlJc w:val="left"/>
      <w:pPr>
        <w:ind w:left="4197" w:hanging="480"/>
      </w:pPr>
      <w:rPr>
        <w:rFonts w:ascii="Wingdings" w:hAnsi="Wingdings" w:hint="default"/>
      </w:rPr>
    </w:lvl>
    <w:lvl w:ilvl="8" w:tplc="5D3C5D68" w:tentative="1">
      <w:start w:val="1"/>
      <w:numFmt w:val="bullet"/>
      <w:lvlText w:val=""/>
      <w:lvlJc w:val="left"/>
      <w:pPr>
        <w:ind w:left="4677" w:hanging="480"/>
      </w:pPr>
      <w:rPr>
        <w:rFonts w:ascii="Wingdings" w:hAnsi="Wingdings" w:hint="default"/>
      </w:rPr>
    </w:lvl>
  </w:abstractNum>
  <w:abstractNum w:abstractNumId="25" w15:restartNumberingAfterBreak="0">
    <w:nsid w:val="3FDF1E59"/>
    <w:multiLevelType w:val="hybridMultilevel"/>
    <w:tmpl w:val="04F0BDD8"/>
    <w:lvl w:ilvl="0" w:tplc="0A9A2E66">
      <w:start w:val="1"/>
      <w:numFmt w:val="bullet"/>
      <w:lvlText w:val=""/>
      <w:lvlJc w:val="left"/>
      <w:pPr>
        <w:ind w:left="720" w:hanging="360"/>
      </w:pPr>
      <w:rPr>
        <w:rFonts w:ascii="Symbol" w:hAnsi="Symbol" w:hint="default"/>
      </w:rPr>
    </w:lvl>
    <w:lvl w:ilvl="1" w:tplc="5DDC5982" w:tentative="1">
      <w:start w:val="1"/>
      <w:numFmt w:val="bullet"/>
      <w:lvlText w:val="o"/>
      <w:lvlJc w:val="left"/>
      <w:pPr>
        <w:ind w:left="1440" w:hanging="360"/>
      </w:pPr>
      <w:rPr>
        <w:rFonts w:ascii="Courier New" w:hAnsi="Courier New" w:cs="Courier New" w:hint="default"/>
      </w:rPr>
    </w:lvl>
    <w:lvl w:ilvl="2" w:tplc="4BEAC8CC" w:tentative="1">
      <w:start w:val="1"/>
      <w:numFmt w:val="bullet"/>
      <w:lvlText w:val=""/>
      <w:lvlJc w:val="left"/>
      <w:pPr>
        <w:ind w:left="2160" w:hanging="360"/>
      </w:pPr>
      <w:rPr>
        <w:rFonts w:ascii="Wingdings" w:hAnsi="Wingdings" w:hint="default"/>
      </w:rPr>
    </w:lvl>
    <w:lvl w:ilvl="3" w:tplc="B22CCC1E" w:tentative="1">
      <w:start w:val="1"/>
      <w:numFmt w:val="bullet"/>
      <w:lvlText w:val=""/>
      <w:lvlJc w:val="left"/>
      <w:pPr>
        <w:ind w:left="2880" w:hanging="360"/>
      </w:pPr>
      <w:rPr>
        <w:rFonts w:ascii="Symbol" w:hAnsi="Symbol" w:hint="default"/>
      </w:rPr>
    </w:lvl>
    <w:lvl w:ilvl="4" w:tplc="4A563AD6" w:tentative="1">
      <w:start w:val="1"/>
      <w:numFmt w:val="bullet"/>
      <w:lvlText w:val="o"/>
      <w:lvlJc w:val="left"/>
      <w:pPr>
        <w:ind w:left="3600" w:hanging="360"/>
      </w:pPr>
      <w:rPr>
        <w:rFonts w:ascii="Courier New" w:hAnsi="Courier New" w:cs="Courier New" w:hint="default"/>
      </w:rPr>
    </w:lvl>
    <w:lvl w:ilvl="5" w:tplc="B03EBDBE" w:tentative="1">
      <w:start w:val="1"/>
      <w:numFmt w:val="bullet"/>
      <w:lvlText w:val=""/>
      <w:lvlJc w:val="left"/>
      <w:pPr>
        <w:ind w:left="4320" w:hanging="360"/>
      </w:pPr>
      <w:rPr>
        <w:rFonts w:ascii="Wingdings" w:hAnsi="Wingdings" w:hint="default"/>
      </w:rPr>
    </w:lvl>
    <w:lvl w:ilvl="6" w:tplc="B5C612C2" w:tentative="1">
      <w:start w:val="1"/>
      <w:numFmt w:val="bullet"/>
      <w:lvlText w:val=""/>
      <w:lvlJc w:val="left"/>
      <w:pPr>
        <w:ind w:left="5040" w:hanging="360"/>
      </w:pPr>
      <w:rPr>
        <w:rFonts w:ascii="Symbol" w:hAnsi="Symbol" w:hint="default"/>
      </w:rPr>
    </w:lvl>
    <w:lvl w:ilvl="7" w:tplc="F6860FFA" w:tentative="1">
      <w:start w:val="1"/>
      <w:numFmt w:val="bullet"/>
      <w:lvlText w:val="o"/>
      <w:lvlJc w:val="left"/>
      <w:pPr>
        <w:ind w:left="5760" w:hanging="360"/>
      </w:pPr>
      <w:rPr>
        <w:rFonts w:ascii="Courier New" w:hAnsi="Courier New" w:cs="Courier New" w:hint="default"/>
      </w:rPr>
    </w:lvl>
    <w:lvl w:ilvl="8" w:tplc="4EDE0176" w:tentative="1">
      <w:start w:val="1"/>
      <w:numFmt w:val="bullet"/>
      <w:lvlText w:val=""/>
      <w:lvlJc w:val="left"/>
      <w:pPr>
        <w:ind w:left="6480" w:hanging="360"/>
      </w:pPr>
      <w:rPr>
        <w:rFonts w:ascii="Wingdings" w:hAnsi="Wingdings" w:hint="default"/>
      </w:rPr>
    </w:lvl>
  </w:abstractNum>
  <w:abstractNum w:abstractNumId="26" w15:restartNumberingAfterBreak="0">
    <w:nsid w:val="405E0CE7"/>
    <w:multiLevelType w:val="hybridMultilevel"/>
    <w:tmpl w:val="3D566BF8"/>
    <w:lvl w:ilvl="0" w:tplc="70EC9922">
      <w:start w:val="1"/>
      <w:numFmt w:val="bullet"/>
      <w:lvlText w:val=""/>
      <w:lvlJc w:val="left"/>
      <w:pPr>
        <w:ind w:left="837" w:hanging="480"/>
      </w:pPr>
      <w:rPr>
        <w:rFonts w:ascii="Wingdings" w:hAnsi="Wingdings" w:hint="default"/>
      </w:rPr>
    </w:lvl>
    <w:lvl w:ilvl="1" w:tplc="46D8390C" w:tentative="1">
      <w:start w:val="1"/>
      <w:numFmt w:val="bullet"/>
      <w:lvlText w:val=""/>
      <w:lvlJc w:val="left"/>
      <w:pPr>
        <w:ind w:left="1317" w:hanging="480"/>
      </w:pPr>
      <w:rPr>
        <w:rFonts w:ascii="Wingdings" w:hAnsi="Wingdings" w:hint="default"/>
      </w:rPr>
    </w:lvl>
    <w:lvl w:ilvl="2" w:tplc="E95054E8" w:tentative="1">
      <w:start w:val="1"/>
      <w:numFmt w:val="bullet"/>
      <w:lvlText w:val=""/>
      <w:lvlJc w:val="left"/>
      <w:pPr>
        <w:ind w:left="1797" w:hanging="480"/>
      </w:pPr>
      <w:rPr>
        <w:rFonts w:ascii="Wingdings" w:hAnsi="Wingdings" w:hint="default"/>
      </w:rPr>
    </w:lvl>
    <w:lvl w:ilvl="3" w:tplc="99A85A82" w:tentative="1">
      <w:start w:val="1"/>
      <w:numFmt w:val="bullet"/>
      <w:lvlText w:val=""/>
      <w:lvlJc w:val="left"/>
      <w:pPr>
        <w:ind w:left="2277" w:hanging="480"/>
      </w:pPr>
      <w:rPr>
        <w:rFonts w:ascii="Wingdings" w:hAnsi="Wingdings" w:hint="default"/>
      </w:rPr>
    </w:lvl>
    <w:lvl w:ilvl="4" w:tplc="990A9B04" w:tentative="1">
      <w:start w:val="1"/>
      <w:numFmt w:val="bullet"/>
      <w:lvlText w:val=""/>
      <w:lvlJc w:val="left"/>
      <w:pPr>
        <w:ind w:left="2757" w:hanging="480"/>
      </w:pPr>
      <w:rPr>
        <w:rFonts w:ascii="Wingdings" w:hAnsi="Wingdings" w:hint="default"/>
      </w:rPr>
    </w:lvl>
    <w:lvl w:ilvl="5" w:tplc="721AAE3E" w:tentative="1">
      <w:start w:val="1"/>
      <w:numFmt w:val="bullet"/>
      <w:lvlText w:val=""/>
      <w:lvlJc w:val="left"/>
      <w:pPr>
        <w:ind w:left="3237" w:hanging="480"/>
      </w:pPr>
      <w:rPr>
        <w:rFonts w:ascii="Wingdings" w:hAnsi="Wingdings" w:hint="default"/>
      </w:rPr>
    </w:lvl>
    <w:lvl w:ilvl="6" w:tplc="0F1C17B4" w:tentative="1">
      <w:start w:val="1"/>
      <w:numFmt w:val="bullet"/>
      <w:lvlText w:val=""/>
      <w:lvlJc w:val="left"/>
      <w:pPr>
        <w:ind w:left="3717" w:hanging="480"/>
      </w:pPr>
      <w:rPr>
        <w:rFonts w:ascii="Wingdings" w:hAnsi="Wingdings" w:hint="default"/>
      </w:rPr>
    </w:lvl>
    <w:lvl w:ilvl="7" w:tplc="BADAEC34" w:tentative="1">
      <w:start w:val="1"/>
      <w:numFmt w:val="bullet"/>
      <w:lvlText w:val=""/>
      <w:lvlJc w:val="left"/>
      <w:pPr>
        <w:ind w:left="4197" w:hanging="480"/>
      </w:pPr>
      <w:rPr>
        <w:rFonts w:ascii="Wingdings" w:hAnsi="Wingdings" w:hint="default"/>
      </w:rPr>
    </w:lvl>
    <w:lvl w:ilvl="8" w:tplc="41DCF106" w:tentative="1">
      <w:start w:val="1"/>
      <w:numFmt w:val="bullet"/>
      <w:lvlText w:val=""/>
      <w:lvlJc w:val="left"/>
      <w:pPr>
        <w:ind w:left="4677" w:hanging="480"/>
      </w:pPr>
      <w:rPr>
        <w:rFonts w:ascii="Wingdings" w:hAnsi="Wingdings" w:hint="default"/>
      </w:rPr>
    </w:lvl>
  </w:abstractNum>
  <w:abstractNum w:abstractNumId="27" w15:restartNumberingAfterBreak="0">
    <w:nsid w:val="42FF689F"/>
    <w:multiLevelType w:val="hybridMultilevel"/>
    <w:tmpl w:val="E21CE43A"/>
    <w:lvl w:ilvl="0" w:tplc="AA98FC72">
      <w:start w:val="1"/>
      <w:numFmt w:val="decimal"/>
      <w:lvlText w:val="%1."/>
      <w:lvlJc w:val="left"/>
      <w:pPr>
        <w:ind w:left="1080" w:hanging="360"/>
      </w:pPr>
      <w:rPr>
        <w:rFonts w:hint="default"/>
      </w:rPr>
    </w:lvl>
    <w:lvl w:ilvl="1" w:tplc="4396371C" w:tentative="1">
      <w:start w:val="1"/>
      <w:numFmt w:val="ideographTraditional"/>
      <w:lvlText w:val="%2、"/>
      <w:lvlJc w:val="left"/>
      <w:pPr>
        <w:ind w:left="1680" w:hanging="480"/>
      </w:pPr>
    </w:lvl>
    <w:lvl w:ilvl="2" w:tplc="9160AB68" w:tentative="1">
      <w:start w:val="1"/>
      <w:numFmt w:val="lowerRoman"/>
      <w:lvlText w:val="%3."/>
      <w:lvlJc w:val="right"/>
      <w:pPr>
        <w:ind w:left="2160" w:hanging="480"/>
      </w:pPr>
    </w:lvl>
    <w:lvl w:ilvl="3" w:tplc="3FDC65B8" w:tentative="1">
      <w:start w:val="1"/>
      <w:numFmt w:val="decimal"/>
      <w:lvlText w:val="%4."/>
      <w:lvlJc w:val="left"/>
      <w:pPr>
        <w:ind w:left="2640" w:hanging="480"/>
      </w:pPr>
    </w:lvl>
    <w:lvl w:ilvl="4" w:tplc="AE3850B0" w:tentative="1">
      <w:start w:val="1"/>
      <w:numFmt w:val="ideographTraditional"/>
      <w:lvlText w:val="%5、"/>
      <w:lvlJc w:val="left"/>
      <w:pPr>
        <w:ind w:left="3120" w:hanging="480"/>
      </w:pPr>
    </w:lvl>
    <w:lvl w:ilvl="5" w:tplc="C9F66C36" w:tentative="1">
      <w:start w:val="1"/>
      <w:numFmt w:val="lowerRoman"/>
      <w:lvlText w:val="%6."/>
      <w:lvlJc w:val="right"/>
      <w:pPr>
        <w:ind w:left="3600" w:hanging="480"/>
      </w:pPr>
    </w:lvl>
    <w:lvl w:ilvl="6" w:tplc="C186E766" w:tentative="1">
      <w:start w:val="1"/>
      <w:numFmt w:val="decimal"/>
      <w:lvlText w:val="%7."/>
      <w:lvlJc w:val="left"/>
      <w:pPr>
        <w:ind w:left="4080" w:hanging="480"/>
      </w:pPr>
    </w:lvl>
    <w:lvl w:ilvl="7" w:tplc="F6BAD8B6" w:tentative="1">
      <w:start w:val="1"/>
      <w:numFmt w:val="ideographTraditional"/>
      <w:lvlText w:val="%8、"/>
      <w:lvlJc w:val="left"/>
      <w:pPr>
        <w:ind w:left="4560" w:hanging="480"/>
      </w:pPr>
    </w:lvl>
    <w:lvl w:ilvl="8" w:tplc="4AFE7DCE" w:tentative="1">
      <w:start w:val="1"/>
      <w:numFmt w:val="lowerRoman"/>
      <w:lvlText w:val="%9."/>
      <w:lvlJc w:val="right"/>
      <w:pPr>
        <w:ind w:left="5040" w:hanging="480"/>
      </w:pPr>
    </w:lvl>
  </w:abstractNum>
  <w:abstractNum w:abstractNumId="28" w15:restartNumberingAfterBreak="0">
    <w:nsid w:val="43AE1EE4"/>
    <w:multiLevelType w:val="hybridMultilevel"/>
    <w:tmpl w:val="8236D68A"/>
    <w:lvl w:ilvl="0" w:tplc="4FCCB338">
      <w:start w:val="1"/>
      <w:numFmt w:val="bullet"/>
      <w:lvlText w:val=""/>
      <w:lvlJc w:val="left"/>
      <w:pPr>
        <w:ind w:left="960" w:hanging="480"/>
      </w:pPr>
      <w:rPr>
        <w:rFonts w:ascii="Wingdings" w:hAnsi="Wingdings" w:hint="default"/>
      </w:rPr>
    </w:lvl>
    <w:lvl w:ilvl="1" w:tplc="FEB27D82" w:tentative="1">
      <w:start w:val="1"/>
      <w:numFmt w:val="bullet"/>
      <w:lvlText w:val=""/>
      <w:lvlJc w:val="left"/>
      <w:pPr>
        <w:ind w:left="1440" w:hanging="480"/>
      </w:pPr>
      <w:rPr>
        <w:rFonts w:ascii="Wingdings" w:hAnsi="Wingdings" w:hint="default"/>
      </w:rPr>
    </w:lvl>
    <w:lvl w:ilvl="2" w:tplc="6ED2E4EC" w:tentative="1">
      <w:start w:val="1"/>
      <w:numFmt w:val="bullet"/>
      <w:lvlText w:val=""/>
      <w:lvlJc w:val="left"/>
      <w:pPr>
        <w:ind w:left="1920" w:hanging="480"/>
      </w:pPr>
      <w:rPr>
        <w:rFonts w:ascii="Wingdings" w:hAnsi="Wingdings" w:hint="default"/>
      </w:rPr>
    </w:lvl>
    <w:lvl w:ilvl="3" w:tplc="B6381896" w:tentative="1">
      <w:start w:val="1"/>
      <w:numFmt w:val="bullet"/>
      <w:lvlText w:val=""/>
      <w:lvlJc w:val="left"/>
      <w:pPr>
        <w:ind w:left="2400" w:hanging="480"/>
      </w:pPr>
      <w:rPr>
        <w:rFonts w:ascii="Wingdings" w:hAnsi="Wingdings" w:hint="default"/>
      </w:rPr>
    </w:lvl>
    <w:lvl w:ilvl="4" w:tplc="A5261E20" w:tentative="1">
      <w:start w:val="1"/>
      <w:numFmt w:val="bullet"/>
      <w:lvlText w:val=""/>
      <w:lvlJc w:val="left"/>
      <w:pPr>
        <w:ind w:left="2880" w:hanging="480"/>
      </w:pPr>
      <w:rPr>
        <w:rFonts w:ascii="Wingdings" w:hAnsi="Wingdings" w:hint="default"/>
      </w:rPr>
    </w:lvl>
    <w:lvl w:ilvl="5" w:tplc="FA368978" w:tentative="1">
      <w:start w:val="1"/>
      <w:numFmt w:val="bullet"/>
      <w:lvlText w:val=""/>
      <w:lvlJc w:val="left"/>
      <w:pPr>
        <w:ind w:left="3360" w:hanging="480"/>
      </w:pPr>
      <w:rPr>
        <w:rFonts w:ascii="Wingdings" w:hAnsi="Wingdings" w:hint="default"/>
      </w:rPr>
    </w:lvl>
    <w:lvl w:ilvl="6" w:tplc="28DE3586" w:tentative="1">
      <w:start w:val="1"/>
      <w:numFmt w:val="bullet"/>
      <w:lvlText w:val=""/>
      <w:lvlJc w:val="left"/>
      <w:pPr>
        <w:ind w:left="3840" w:hanging="480"/>
      </w:pPr>
      <w:rPr>
        <w:rFonts w:ascii="Wingdings" w:hAnsi="Wingdings" w:hint="default"/>
      </w:rPr>
    </w:lvl>
    <w:lvl w:ilvl="7" w:tplc="CF30F8BC" w:tentative="1">
      <w:start w:val="1"/>
      <w:numFmt w:val="bullet"/>
      <w:lvlText w:val=""/>
      <w:lvlJc w:val="left"/>
      <w:pPr>
        <w:ind w:left="4320" w:hanging="480"/>
      </w:pPr>
      <w:rPr>
        <w:rFonts w:ascii="Wingdings" w:hAnsi="Wingdings" w:hint="default"/>
      </w:rPr>
    </w:lvl>
    <w:lvl w:ilvl="8" w:tplc="CF42C066" w:tentative="1">
      <w:start w:val="1"/>
      <w:numFmt w:val="bullet"/>
      <w:lvlText w:val=""/>
      <w:lvlJc w:val="left"/>
      <w:pPr>
        <w:ind w:left="4800" w:hanging="480"/>
      </w:pPr>
      <w:rPr>
        <w:rFonts w:ascii="Wingdings" w:hAnsi="Wingdings" w:hint="default"/>
      </w:rPr>
    </w:lvl>
  </w:abstractNum>
  <w:abstractNum w:abstractNumId="29" w15:restartNumberingAfterBreak="0">
    <w:nsid w:val="43BD5E08"/>
    <w:multiLevelType w:val="hybridMultilevel"/>
    <w:tmpl w:val="C0786C76"/>
    <w:lvl w:ilvl="0" w:tplc="A1280446">
      <w:start w:val="1"/>
      <w:numFmt w:val="lowerLetter"/>
      <w:lvlText w:val="%1."/>
      <w:lvlJc w:val="left"/>
      <w:pPr>
        <w:ind w:left="720" w:hanging="360"/>
      </w:pPr>
      <w:rPr>
        <w:rFonts w:hint="default"/>
      </w:rPr>
    </w:lvl>
    <w:lvl w:ilvl="1" w:tplc="2EBE7816" w:tentative="1">
      <w:start w:val="1"/>
      <w:numFmt w:val="lowerLetter"/>
      <w:lvlText w:val="%2."/>
      <w:lvlJc w:val="left"/>
      <w:pPr>
        <w:ind w:left="1440" w:hanging="360"/>
      </w:pPr>
    </w:lvl>
    <w:lvl w:ilvl="2" w:tplc="478E8728" w:tentative="1">
      <w:start w:val="1"/>
      <w:numFmt w:val="lowerRoman"/>
      <w:lvlText w:val="%3."/>
      <w:lvlJc w:val="right"/>
      <w:pPr>
        <w:ind w:left="2160" w:hanging="180"/>
      </w:pPr>
    </w:lvl>
    <w:lvl w:ilvl="3" w:tplc="B3EA961A" w:tentative="1">
      <w:start w:val="1"/>
      <w:numFmt w:val="decimal"/>
      <w:lvlText w:val="%4."/>
      <w:lvlJc w:val="left"/>
      <w:pPr>
        <w:ind w:left="2880" w:hanging="360"/>
      </w:pPr>
    </w:lvl>
    <w:lvl w:ilvl="4" w:tplc="DEE48DA4" w:tentative="1">
      <w:start w:val="1"/>
      <w:numFmt w:val="lowerLetter"/>
      <w:lvlText w:val="%5."/>
      <w:lvlJc w:val="left"/>
      <w:pPr>
        <w:ind w:left="3600" w:hanging="360"/>
      </w:pPr>
    </w:lvl>
    <w:lvl w:ilvl="5" w:tplc="5128EF26" w:tentative="1">
      <w:start w:val="1"/>
      <w:numFmt w:val="lowerRoman"/>
      <w:lvlText w:val="%6."/>
      <w:lvlJc w:val="right"/>
      <w:pPr>
        <w:ind w:left="4320" w:hanging="180"/>
      </w:pPr>
    </w:lvl>
    <w:lvl w:ilvl="6" w:tplc="1A80110C" w:tentative="1">
      <w:start w:val="1"/>
      <w:numFmt w:val="decimal"/>
      <w:lvlText w:val="%7."/>
      <w:lvlJc w:val="left"/>
      <w:pPr>
        <w:ind w:left="5040" w:hanging="360"/>
      </w:pPr>
    </w:lvl>
    <w:lvl w:ilvl="7" w:tplc="6A804F38" w:tentative="1">
      <w:start w:val="1"/>
      <w:numFmt w:val="lowerLetter"/>
      <w:lvlText w:val="%8."/>
      <w:lvlJc w:val="left"/>
      <w:pPr>
        <w:ind w:left="5760" w:hanging="360"/>
      </w:pPr>
    </w:lvl>
    <w:lvl w:ilvl="8" w:tplc="89E0FBB8" w:tentative="1">
      <w:start w:val="1"/>
      <w:numFmt w:val="lowerRoman"/>
      <w:lvlText w:val="%9."/>
      <w:lvlJc w:val="right"/>
      <w:pPr>
        <w:ind w:left="6480" w:hanging="180"/>
      </w:pPr>
    </w:lvl>
  </w:abstractNum>
  <w:abstractNum w:abstractNumId="30" w15:restartNumberingAfterBreak="0">
    <w:nsid w:val="485D6266"/>
    <w:multiLevelType w:val="hybridMultilevel"/>
    <w:tmpl w:val="F1969A88"/>
    <w:lvl w:ilvl="0" w:tplc="4148C40E">
      <w:start w:val="1"/>
      <w:numFmt w:val="decimal"/>
      <w:lvlText w:val="%1."/>
      <w:lvlJc w:val="left"/>
      <w:pPr>
        <w:ind w:left="720" w:hanging="360"/>
      </w:pPr>
      <w:rPr>
        <w:rFonts w:hint="default"/>
      </w:rPr>
    </w:lvl>
    <w:lvl w:ilvl="1" w:tplc="E3585298" w:tentative="1">
      <w:start w:val="1"/>
      <w:numFmt w:val="lowerLetter"/>
      <w:lvlText w:val="%2."/>
      <w:lvlJc w:val="left"/>
      <w:pPr>
        <w:ind w:left="1440" w:hanging="360"/>
      </w:pPr>
    </w:lvl>
    <w:lvl w:ilvl="2" w:tplc="0DCCCE4C" w:tentative="1">
      <w:start w:val="1"/>
      <w:numFmt w:val="lowerRoman"/>
      <w:lvlText w:val="%3."/>
      <w:lvlJc w:val="right"/>
      <w:pPr>
        <w:ind w:left="2160" w:hanging="180"/>
      </w:pPr>
    </w:lvl>
    <w:lvl w:ilvl="3" w:tplc="B6AA409E" w:tentative="1">
      <w:start w:val="1"/>
      <w:numFmt w:val="decimal"/>
      <w:lvlText w:val="%4."/>
      <w:lvlJc w:val="left"/>
      <w:pPr>
        <w:ind w:left="2880" w:hanging="360"/>
      </w:pPr>
    </w:lvl>
    <w:lvl w:ilvl="4" w:tplc="4D10EDB8" w:tentative="1">
      <w:start w:val="1"/>
      <w:numFmt w:val="lowerLetter"/>
      <w:lvlText w:val="%5."/>
      <w:lvlJc w:val="left"/>
      <w:pPr>
        <w:ind w:left="3600" w:hanging="360"/>
      </w:pPr>
    </w:lvl>
    <w:lvl w:ilvl="5" w:tplc="340886BC" w:tentative="1">
      <w:start w:val="1"/>
      <w:numFmt w:val="lowerRoman"/>
      <w:lvlText w:val="%6."/>
      <w:lvlJc w:val="right"/>
      <w:pPr>
        <w:ind w:left="4320" w:hanging="180"/>
      </w:pPr>
    </w:lvl>
    <w:lvl w:ilvl="6" w:tplc="4C5E2C18" w:tentative="1">
      <w:start w:val="1"/>
      <w:numFmt w:val="decimal"/>
      <w:lvlText w:val="%7."/>
      <w:lvlJc w:val="left"/>
      <w:pPr>
        <w:ind w:left="5040" w:hanging="360"/>
      </w:pPr>
    </w:lvl>
    <w:lvl w:ilvl="7" w:tplc="155CAB78" w:tentative="1">
      <w:start w:val="1"/>
      <w:numFmt w:val="lowerLetter"/>
      <w:lvlText w:val="%8."/>
      <w:lvlJc w:val="left"/>
      <w:pPr>
        <w:ind w:left="5760" w:hanging="360"/>
      </w:pPr>
    </w:lvl>
    <w:lvl w:ilvl="8" w:tplc="9EF6D808" w:tentative="1">
      <w:start w:val="1"/>
      <w:numFmt w:val="lowerRoman"/>
      <w:lvlText w:val="%9."/>
      <w:lvlJc w:val="right"/>
      <w:pPr>
        <w:ind w:left="6480" w:hanging="180"/>
      </w:pPr>
    </w:lvl>
  </w:abstractNum>
  <w:abstractNum w:abstractNumId="31" w15:restartNumberingAfterBreak="0">
    <w:nsid w:val="4AB53758"/>
    <w:multiLevelType w:val="multilevel"/>
    <w:tmpl w:val="D2660A2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E740856"/>
    <w:multiLevelType w:val="multilevel"/>
    <w:tmpl w:val="376EC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896F15"/>
    <w:multiLevelType w:val="hybridMultilevel"/>
    <w:tmpl w:val="E8DA97EC"/>
    <w:lvl w:ilvl="0" w:tplc="E49247A0">
      <w:start w:val="1"/>
      <w:numFmt w:val="bullet"/>
      <w:pStyle w:val="listingwitharrowplusindent"/>
      <w:lvlText w:val=""/>
      <w:lvlJc w:val="left"/>
      <w:pPr>
        <w:ind w:left="837" w:hanging="480"/>
      </w:pPr>
      <w:rPr>
        <w:rFonts w:ascii="Wingdings" w:hAnsi="Wingdings" w:hint="default"/>
      </w:rPr>
    </w:lvl>
    <w:lvl w:ilvl="1" w:tplc="1220A016" w:tentative="1">
      <w:start w:val="1"/>
      <w:numFmt w:val="bullet"/>
      <w:lvlText w:val=""/>
      <w:lvlJc w:val="left"/>
      <w:pPr>
        <w:ind w:left="1317" w:hanging="480"/>
      </w:pPr>
      <w:rPr>
        <w:rFonts w:ascii="Wingdings" w:hAnsi="Wingdings" w:hint="default"/>
      </w:rPr>
    </w:lvl>
    <w:lvl w:ilvl="2" w:tplc="02F48992" w:tentative="1">
      <w:start w:val="1"/>
      <w:numFmt w:val="bullet"/>
      <w:lvlText w:val=""/>
      <w:lvlJc w:val="left"/>
      <w:pPr>
        <w:ind w:left="1797" w:hanging="480"/>
      </w:pPr>
      <w:rPr>
        <w:rFonts w:ascii="Wingdings" w:hAnsi="Wingdings" w:hint="default"/>
      </w:rPr>
    </w:lvl>
    <w:lvl w:ilvl="3" w:tplc="3DE6F66A" w:tentative="1">
      <w:start w:val="1"/>
      <w:numFmt w:val="bullet"/>
      <w:lvlText w:val=""/>
      <w:lvlJc w:val="left"/>
      <w:pPr>
        <w:ind w:left="2277" w:hanging="480"/>
      </w:pPr>
      <w:rPr>
        <w:rFonts w:ascii="Wingdings" w:hAnsi="Wingdings" w:hint="default"/>
      </w:rPr>
    </w:lvl>
    <w:lvl w:ilvl="4" w:tplc="C83670F0" w:tentative="1">
      <w:start w:val="1"/>
      <w:numFmt w:val="bullet"/>
      <w:lvlText w:val=""/>
      <w:lvlJc w:val="left"/>
      <w:pPr>
        <w:ind w:left="2757" w:hanging="480"/>
      </w:pPr>
      <w:rPr>
        <w:rFonts w:ascii="Wingdings" w:hAnsi="Wingdings" w:hint="default"/>
      </w:rPr>
    </w:lvl>
    <w:lvl w:ilvl="5" w:tplc="FF6A1770" w:tentative="1">
      <w:start w:val="1"/>
      <w:numFmt w:val="bullet"/>
      <w:lvlText w:val=""/>
      <w:lvlJc w:val="left"/>
      <w:pPr>
        <w:ind w:left="3237" w:hanging="480"/>
      </w:pPr>
      <w:rPr>
        <w:rFonts w:ascii="Wingdings" w:hAnsi="Wingdings" w:hint="default"/>
      </w:rPr>
    </w:lvl>
    <w:lvl w:ilvl="6" w:tplc="95348F82" w:tentative="1">
      <w:start w:val="1"/>
      <w:numFmt w:val="bullet"/>
      <w:lvlText w:val=""/>
      <w:lvlJc w:val="left"/>
      <w:pPr>
        <w:ind w:left="3717" w:hanging="480"/>
      </w:pPr>
      <w:rPr>
        <w:rFonts w:ascii="Wingdings" w:hAnsi="Wingdings" w:hint="default"/>
      </w:rPr>
    </w:lvl>
    <w:lvl w:ilvl="7" w:tplc="ED92A9F2" w:tentative="1">
      <w:start w:val="1"/>
      <w:numFmt w:val="bullet"/>
      <w:lvlText w:val=""/>
      <w:lvlJc w:val="left"/>
      <w:pPr>
        <w:ind w:left="4197" w:hanging="480"/>
      </w:pPr>
      <w:rPr>
        <w:rFonts w:ascii="Wingdings" w:hAnsi="Wingdings" w:hint="default"/>
      </w:rPr>
    </w:lvl>
    <w:lvl w:ilvl="8" w:tplc="4BB24BF6" w:tentative="1">
      <w:start w:val="1"/>
      <w:numFmt w:val="bullet"/>
      <w:lvlText w:val=""/>
      <w:lvlJc w:val="left"/>
      <w:pPr>
        <w:ind w:left="4677" w:hanging="480"/>
      </w:pPr>
      <w:rPr>
        <w:rFonts w:ascii="Wingdings" w:hAnsi="Wingdings" w:hint="default"/>
      </w:rPr>
    </w:lvl>
  </w:abstractNum>
  <w:abstractNum w:abstractNumId="34" w15:restartNumberingAfterBreak="0">
    <w:nsid w:val="542552C8"/>
    <w:multiLevelType w:val="hybridMultilevel"/>
    <w:tmpl w:val="8F484698"/>
    <w:lvl w:ilvl="0" w:tplc="C118633A">
      <w:start w:val="1"/>
      <w:numFmt w:val="decimal"/>
      <w:pStyle w:val="researchquestionslisting"/>
      <w:lvlText w:val="%1."/>
      <w:lvlJc w:val="left"/>
      <w:pPr>
        <w:ind w:left="837" w:hanging="480"/>
      </w:pPr>
      <w:rPr>
        <w:rFonts w:hint="default"/>
      </w:rPr>
    </w:lvl>
    <w:lvl w:ilvl="1" w:tplc="2384CD40" w:tentative="1">
      <w:start w:val="1"/>
      <w:numFmt w:val="bullet"/>
      <w:lvlText w:val=""/>
      <w:lvlJc w:val="left"/>
      <w:pPr>
        <w:ind w:left="1317" w:hanging="480"/>
      </w:pPr>
      <w:rPr>
        <w:rFonts w:ascii="Wingdings" w:hAnsi="Wingdings" w:hint="default"/>
      </w:rPr>
    </w:lvl>
    <w:lvl w:ilvl="2" w:tplc="C3B47A5E" w:tentative="1">
      <w:start w:val="1"/>
      <w:numFmt w:val="bullet"/>
      <w:lvlText w:val=""/>
      <w:lvlJc w:val="left"/>
      <w:pPr>
        <w:ind w:left="1797" w:hanging="480"/>
      </w:pPr>
      <w:rPr>
        <w:rFonts w:ascii="Wingdings" w:hAnsi="Wingdings" w:hint="default"/>
      </w:rPr>
    </w:lvl>
    <w:lvl w:ilvl="3" w:tplc="D0FAA71A" w:tentative="1">
      <w:start w:val="1"/>
      <w:numFmt w:val="bullet"/>
      <w:lvlText w:val=""/>
      <w:lvlJc w:val="left"/>
      <w:pPr>
        <w:ind w:left="2277" w:hanging="480"/>
      </w:pPr>
      <w:rPr>
        <w:rFonts w:ascii="Wingdings" w:hAnsi="Wingdings" w:hint="default"/>
      </w:rPr>
    </w:lvl>
    <w:lvl w:ilvl="4" w:tplc="2D162258" w:tentative="1">
      <w:start w:val="1"/>
      <w:numFmt w:val="bullet"/>
      <w:lvlText w:val=""/>
      <w:lvlJc w:val="left"/>
      <w:pPr>
        <w:ind w:left="2757" w:hanging="480"/>
      </w:pPr>
      <w:rPr>
        <w:rFonts w:ascii="Wingdings" w:hAnsi="Wingdings" w:hint="default"/>
      </w:rPr>
    </w:lvl>
    <w:lvl w:ilvl="5" w:tplc="1244423C" w:tentative="1">
      <w:start w:val="1"/>
      <w:numFmt w:val="bullet"/>
      <w:lvlText w:val=""/>
      <w:lvlJc w:val="left"/>
      <w:pPr>
        <w:ind w:left="3237" w:hanging="480"/>
      </w:pPr>
      <w:rPr>
        <w:rFonts w:ascii="Wingdings" w:hAnsi="Wingdings" w:hint="default"/>
      </w:rPr>
    </w:lvl>
    <w:lvl w:ilvl="6" w:tplc="81145114" w:tentative="1">
      <w:start w:val="1"/>
      <w:numFmt w:val="bullet"/>
      <w:lvlText w:val=""/>
      <w:lvlJc w:val="left"/>
      <w:pPr>
        <w:ind w:left="3717" w:hanging="480"/>
      </w:pPr>
      <w:rPr>
        <w:rFonts w:ascii="Wingdings" w:hAnsi="Wingdings" w:hint="default"/>
      </w:rPr>
    </w:lvl>
    <w:lvl w:ilvl="7" w:tplc="DE32D348" w:tentative="1">
      <w:start w:val="1"/>
      <w:numFmt w:val="bullet"/>
      <w:lvlText w:val=""/>
      <w:lvlJc w:val="left"/>
      <w:pPr>
        <w:ind w:left="4197" w:hanging="480"/>
      </w:pPr>
      <w:rPr>
        <w:rFonts w:ascii="Wingdings" w:hAnsi="Wingdings" w:hint="default"/>
      </w:rPr>
    </w:lvl>
    <w:lvl w:ilvl="8" w:tplc="04BAAD8E" w:tentative="1">
      <w:start w:val="1"/>
      <w:numFmt w:val="bullet"/>
      <w:lvlText w:val=""/>
      <w:lvlJc w:val="left"/>
      <w:pPr>
        <w:ind w:left="4677" w:hanging="480"/>
      </w:pPr>
      <w:rPr>
        <w:rFonts w:ascii="Wingdings" w:hAnsi="Wingdings" w:hint="default"/>
      </w:rPr>
    </w:lvl>
  </w:abstractNum>
  <w:abstractNum w:abstractNumId="35" w15:restartNumberingAfterBreak="0">
    <w:nsid w:val="56136B42"/>
    <w:multiLevelType w:val="hybridMultilevel"/>
    <w:tmpl w:val="A1CA44DC"/>
    <w:lvl w:ilvl="0" w:tplc="5C1AAFB4">
      <w:start w:val="1"/>
      <w:numFmt w:val="decimal"/>
      <w:lvlText w:val="%1."/>
      <w:lvlJc w:val="left"/>
      <w:pPr>
        <w:ind w:left="837" w:hanging="480"/>
      </w:pPr>
      <w:rPr>
        <w:rFonts w:hint="default"/>
      </w:rPr>
    </w:lvl>
    <w:lvl w:ilvl="1" w:tplc="0562F314" w:tentative="1">
      <w:start w:val="1"/>
      <w:numFmt w:val="bullet"/>
      <w:lvlText w:val=""/>
      <w:lvlJc w:val="left"/>
      <w:pPr>
        <w:ind w:left="1317" w:hanging="480"/>
      </w:pPr>
      <w:rPr>
        <w:rFonts w:ascii="Wingdings" w:hAnsi="Wingdings" w:hint="default"/>
      </w:rPr>
    </w:lvl>
    <w:lvl w:ilvl="2" w:tplc="ED2AED7C" w:tentative="1">
      <w:start w:val="1"/>
      <w:numFmt w:val="bullet"/>
      <w:lvlText w:val=""/>
      <w:lvlJc w:val="left"/>
      <w:pPr>
        <w:ind w:left="1797" w:hanging="480"/>
      </w:pPr>
      <w:rPr>
        <w:rFonts w:ascii="Wingdings" w:hAnsi="Wingdings" w:hint="default"/>
      </w:rPr>
    </w:lvl>
    <w:lvl w:ilvl="3" w:tplc="33B6151C" w:tentative="1">
      <w:start w:val="1"/>
      <w:numFmt w:val="bullet"/>
      <w:lvlText w:val=""/>
      <w:lvlJc w:val="left"/>
      <w:pPr>
        <w:ind w:left="2277" w:hanging="480"/>
      </w:pPr>
      <w:rPr>
        <w:rFonts w:ascii="Wingdings" w:hAnsi="Wingdings" w:hint="default"/>
      </w:rPr>
    </w:lvl>
    <w:lvl w:ilvl="4" w:tplc="16A65072" w:tentative="1">
      <w:start w:val="1"/>
      <w:numFmt w:val="bullet"/>
      <w:lvlText w:val=""/>
      <w:lvlJc w:val="left"/>
      <w:pPr>
        <w:ind w:left="2757" w:hanging="480"/>
      </w:pPr>
      <w:rPr>
        <w:rFonts w:ascii="Wingdings" w:hAnsi="Wingdings" w:hint="default"/>
      </w:rPr>
    </w:lvl>
    <w:lvl w:ilvl="5" w:tplc="A6F0E614" w:tentative="1">
      <w:start w:val="1"/>
      <w:numFmt w:val="bullet"/>
      <w:lvlText w:val=""/>
      <w:lvlJc w:val="left"/>
      <w:pPr>
        <w:ind w:left="3237" w:hanging="480"/>
      </w:pPr>
      <w:rPr>
        <w:rFonts w:ascii="Wingdings" w:hAnsi="Wingdings" w:hint="default"/>
      </w:rPr>
    </w:lvl>
    <w:lvl w:ilvl="6" w:tplc="4F827DAA" w:tentative="1">
      <w:start w:val="1"/>
      <w:numFmt w:val="bullet"/>
      <w:lvlText w:val=""/>
      <w:lvlJc w:val="left"/>
      <w:pPr>
        <w:ind w:left="3717" w:hanging="480"/>
      </w:pPr>
      <w:rPr>
        <w:rFonts w:ascii="Wingdings" w:hAnsi="Wingdings" w:hint="default"/>
      </w:rPr>
    </w:lvl>
    <w:lvl w:ilvl="7" w:tplc="79D0B8C6" w:tentative="1">
      <w:start w:val="1"/>
      <w:numFmt w:val="bullet"/>
      <w:lvlText w:val=""/>
      <w:lvlJc w:val="left"/>
      <w:pPr>
        <w:ind w:left="4197" w:hanging="480"/>
      </w:pPr>
      <w:rPr>
        <w:rFonts w:ascii="Wingdings" w:hAnsi="Wingdings" w:hint="default"/>
      </w:rPr>
    </w:lvl>
    <w:lvl w:ilvl="8" w:tplc="3AD4403C" w:tentative="1">
      <w:start w:val="1"/>
      <w:numFmt w:val="bullet"/>
      <w:lvlText w:val=""/>
      <w:lvlJc w:val="left"/>
      <w:pPr>
        <w:ind w:left="4677" w:hanging="480"/>
      </w:pPr>
      <w:rPr>
        <w:rFonts w:ascii="Wingdings" w:hAnsi="Wingdings" w:hint="default"/>
      </w:rPr>
    </w:lvl>
  </w:abstractNum>
  <w:abstractNum w:abstractNumId="36" w15:restartNumberingAfterBreak="0">
    <w:nsid w:val="5A0820B8"/>
    <w:multiLevelType w:val="hybridMultilevel"/>
    <w:tmpl w:val="F7A4E47A"/>
    <w:lvl w:ilvl="0" w:tplc="6D6C5672">
      <w:start w:val="1"/>
      <w:numFmt w:val="decimal"/>
      <w:lvlText w:val="%1."/>
      <w:lvlJc w:val="left"/>
      <w:pPr>
        <w:ind w:left="480" w:hanging="480"/>
      </w:pPr>
    </w:lvl>
    <w:lvl w:ilvl="1" w:tplc="E690DE3C" w:tentative="1">
      <w:start w:val="1"/>
      <w:numFmt w:val="ideographTraditional"/>
      <w:lvlText w:val="%2、"/>
      <w:lvlJc w:val="left"/>
      <w:pPr>
        <w:ind w:left="960" w:hanging="480"/>
      </w:pPr>
    </w:lvl>
    <w:lvl w:ilvl="2" w:tplc="566CEF22" w:tentative="1">
      <w:start w:val="1"/>
      <w:numFmt w:val="lowerRoman"/>
      <w:lvlText w:val="%3."/>
      <w:lvlJc w:val="right"/>
      <w:pPr>
        <w:ind w:left="1440" w:hanging="480"/>
      </w:pPr>
    </w:lvl>
    <w:lvl w:ilvl="3" w:tplc="95F43EDA" w:tentative="1">
      <w:start w:val="1"/>
      <w:numFmt w:val="decimal"/>
      <w:lvlText w:val="%4."/>
      <w:lvlJc w:val="left"/>
      <w:pPr>
        <w:ind w:left="1920" w:hanging="480"/>
      </w:pPr>
    </w:lvl>
    <w:lvl w:ilvl="4" w:tplc="B2F04F3A" w:tentative="1">
      <w:start w:val="1"/>
      <w:numFmt w:val="ideographTraditional"/>
      <w:lvlText w:val="%5、"/>
      <w:lvlJc w:val="left"/>
      <w:pPr>
        <w:ind w:left="2400" w:hanging="480"/>
      </w:pPr>
    </w:lvl>
    <w:lvl w:ilvl="5" w:tplc="E348FC96" w:tentative="1">
      <w:start w:val="1"/>
      <w:numFmt w:val="lowerRoman"/>
      <w:lvlText w:val="%6."/>
      <w:lvlJc w:val="right"/>
      <w:pPr>
        <w:ind w:left="2880" w:hanging="480"/>
      </w:pPr>
    </w:lvl>
    <w:lvl w:ilvl="6" w:tplc="B93480B4" w:tentative="1">
      <w:start w:val="1"/>
      <w:numFmt w:val="decimal"/>
      <w:lvlText w:val="%7."/>
      <w:lvlJc w:val="left"/>
      <w:pPr>
        <w:ind w:left="3360" w:hanging="480"/>
      </w:pPr>
    </w:lvl>
    <w:lvl w:ilvl="7" w:tplc="ED685A02" w:tentative="1">
      <w:start w:val="1"/>
      <w:numFmt w:val="ideographTraditional"/>
      <w:lvlText w:val="%8、"/>
      <w:lvlJc w:val="left"/>
      <w:pPr>
        <w:ind w:left="3840" w:hanging="480"/>
      </w:pPr>
    </w:lvl>
    <w:lvl w:ilvl="8" w:tplc="88746896" w:tentative="1">
      <w:start w:val="1"/>
      <w:numFmt w:val="lowerRoman"/>
      <w:lvlText w:val="%9."/>
      <w:lvlJc w:val="right"/>
      <w:pPr>
        <w:ind w:left="4320" w:hanging="480"/>
      </w:pPr>
    </w:lvl>
  </w:abstractNum>
  <w:abstractNum w:abstractNumId="37" w15:restartNumberingAfterBreak="0">
    <w:nsid w:val="5CF27D70"/>
    <w:multiLevelType w:val="hybridMultilevel"/>
    <w:tmpl w:val="B350B5AE"/>
    <w:lvl w:ilvl="0" w:tplc="6CEAC1F6">
      <w:start w:val="1"/>
      <w:numFmt w:val="decimal"/>
      <w:lvlText w:val="%1."/>
      <w:lvlJc w:val="left"/>
      <w:pPr>
        <w:ind w:left="1080" w:hanging="360"/>
      </w:pPr>
      <w:rPr>
        <w:rFonts w:hint="default"/>
      </w:rPr>
    </w:lvl>
    <w:lvl w:ilvl="1" w:tplc="80E0A15C" w:tentative="1">
      <w:start w:val="1"/>
      <w:numFmt w:val="ideographTraditional"/>
      <w:lvlText w:val="%2、"/>
      <w:lvlJc w:val="left"/>
      <w:pPr>
        <w:ind w:left="1680" w:hanging="480"/>
      </w:pPr>
    </w:lvl>
    <w:lvl w:ilvl="2" w:tplc="DE1A3BA6" w:tentative="1">
      <w:start w:val="1"/>
      <w:numFmt w:val="lowerRoman"/>
      <w:lvlText w:val="%3."/>
      <w:lvlJc w:val="right"/>
      <w:pPr>
        <w:ind w:left="2160" w:hanging="480"/>
      </w:pPr>
    </w:lvl>
    <w:lvl w:ilvl="3" w:tplc="B05434D0" w:tentative="1">
      <w:start w:val="1"/>
      <w:numFmt w:val="decimal"/>
      <w:lvlText w:val="%4."/>
      <w:lvlJc w:val="left"/>
      <w:pPr>
        <w:ind w:left="2640" w:hanging="480"/>
      </w:pPr>
    </w:lvl>
    <w:lvl w:ilvl="4" w:tplc="5BF68610" w:tentative="1">
      <w:start w:val="1"/>
      <w:numFmt w:val="ideographTraditional"/>
      <w:lvlText w:val="%5、"/>
      <w:lvlJc w:val="left"/>
      <w:pPr>
        <w:ind w:left="3120" w:hanging="480"/>
      </w:pPr>
    </w:lvl>
    <w:lvl w:ilvl="5" w:tplc="A0BCD2AC" w:tentative="1">
      <w:start w:val="1"/>
      <w:numFmt w:val="lowerRoman"/>
      <w:lvlText w:val="%6."/>
      <w:lvlJc w:val="right"/>
      <w:pPr>
        <w:ind w:left="3600" w:hanging="480"/>
      </w:pPr>
    </w:lvl>
    <w:lvl w:ilvl="6" w:tplc="ABEE413E" w:tentative="1">
      <w:start w:val="1"/>
      <w:numFmt w:val="decimal"/>
      <w:lvlText w:val="%7."/>
      <w:lvlJc w:val="left"/>
      <w:pPr>
        <w:ind w:left="4080" w:hanging="480"/>
      </w:pPr>
    </w:lvl>
    <w:lvl w:ilvl="7" w:tplc="59020E40" w:tentative="1">
      <w:start w:val="1"/>
      <w:numFmt w:val="ideographTraditional"/>
      <w:lvlText w:val="%8、"/>
      <w:lvlJc w:val="left"/>
      <w:pPr>
        <w:ind w:left="4560" w:hanging="480"/>
      </w:pPr>
    </w:lvl>
    <w:lvl w:ilvl="8" w:tplc="EAE0526C" w:tentative="1">
      <w:start w:val="1"/>
      <w:numFmt w:val="lowerRoman"/>
      <w:lvlText w:val="%9."/>
      <w:lvlJc w:val="right"/>
      <w:pPr>
        <w:ind w:left="5040" w:hanging="480"/>
      </w:pPr>
    </w:lvl>
  </w:abstractNum>
  <w:abstractNum w:abstractNumId="38" w15:restartNumberingAfterBreak="0">
    <w:nsid w:val="601C68C8"/>
    <w:multiLevelType w:val="multilevel"/>
    <w:tmpl w:val="438A63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EC1947"/>
    <w:multiLevelType w:val="hybridMultilevel"/>
    <w:tmpl w:val="E404F896"/>
    <w:lvl w:ilvl="0" w:tplc="C602C674">
      <w:start w:val="1"/>
      <w:numFmt w:val="decimal"/>
      <w:lvlText w:val="%1."/>
      <w:lvlJc w:val="left"/>
      <w:pPr>
        <w:ind w:left="1287" w:hanging="360"/>
      </w:pPr>
    </w:lvl>
    <w:lvl w:ilvl="1" w:tplc="DC42921C" w:tentative="1">
      <w:start w:val="1"/>
      <w:numFmt w:val="lowerLetter"/>
      <w:lvlText w:val="%2."/>
      <w:lvlJc w:val="left"/>
      <w:pPr>
        <w:ind w:left="2007" w:hanging="360"/>
      </w:pPr>
    </w:lvl>
    <w:lvl w:ilvl="2" w:tplc="B5BA2B7E" w:tentative="1">
      <w:start w:val="1"/>
      <w:numFmt w:val="lowerRoman"/>
      <w:lvlText w:val="%3."/>
      <w:lvlJc w:val="right"/>
      <w:pPr>
        <w:ind w:left="2727" w:hanging="180"/>
      </w:pPr>
    </w:lvl>
    <w:lvl w:ilvl="3" w:tplc="ED6E21B4" w:tentative="1">
      <w:start w:val="1"/>
      <w:numFmt w:val="decimal"/>
      <w:lvlText w:val="%4."/>
      <w:lvlJc w:val="left"/>
      <w:pPr>
        <w:ind w:left="3447" w:hanging="360"/>
      </w:pPr>
    </w:lvl>
    <w:lvl w:ilvl="4" w:tplc="7C289970" w:tentative="1">
      <w:start w:val="1"/>
      <w:numFmt w:val="lowerLetter"/>
      <w:lvlText w:val="%5."/>
      <w:lvlJc w:val="left"/>
      <w:pPr>
        <w:ind w:left="4167" w:hanging="360"/>
      </w:pPr>
    </w:lvl>
    <w:lvl w:ilvl="5" w:tplc="FE7C6D1E" w:tentative="1">
      <w:start w:val="1"/>
      <w:numFmt w:val="lowerRoman"/>
      <w:lvlText w:val="%6."/>
      <w:lvlJc w:val="right"/>
      <w:pPr>
        <w:ind w:left="4887" w:hanging="180"/>
      </w:pPr>
    </w:lvl>
    <w:lvl w:ilvl="6" w:tplc="A45E49F8" w:tentative="1">
      <w:start w:val="1"/>
      <w:numFmt w:val="decimal"/>
      <w:lvlText w:val="%7."/>
      <w:lvlJc w:val="left"/>
      <w:pPr>
        <w:ind w:left="5607" w:hanging="360"/>
      </w:pPr>
    </w:lvl>
    <w:lvl w:ilvl="7" w:tplc="13B8C4DC" w:tentative="1">
      <w:start w:val="1"/>
      <w:numFmt w:val="lowerLetter"/>
      <w:lvlText w:val="%8."/>
      <w:lvlJc w:val="left"/>
      <w:pPr>
        <w:ind w:left="6327" w:hanging="360"/>
      </w:pPr>
    </w:lvl>
    <w:lvl w:ilvl="8" w:tplc="A27ABC06" w:tentative="1">
      <w:start w:val="1"/>
      <w:numFmt w:val="lowerRoman"/>
      <w:lvlText w:val="%9."/>
      <w:lvlJc w:val="right"/>
      <w:pPr>
        <w:ind w:left="7047" w:hanging="180"/>
      </w:pPr>
    </w:lvl>
  </w:abstractNum>
  <w:abstractNum w:abstractNumId="40" w15:restartNumberingAfterBreak="0">
    <w:nsid w:val="647A727C"/>
    <w:multiLevelType w:val="hybridMultilevel"/>
    <w:tmpl w:val="AD38DF16"/>
    <w:lvl w:ilvl="0" w:tplc="4976AE86">
      <w:start w:val="1"/>
      <w:numFmt w:val="decimal"/>
      <w:lvlText w:val="%1."/>
      <w:lvlJc w:val="left"/>
      <w:pPr>
        <w:ind w:left="720" w:hanging="360"/>
      </w:pPr>
    </w:lvl>
    <w:lvl w:ilvl="1" w:tplc="F6D260AA" w:tentative="1">
      <w:start w:val="1"/>
      <w:numFmt w:val="lowerLetter"/>
      <w:lvlText w:val="%2."/>
      <w:lvlJc w:val="left"/>
      <w:pPr>
        <w:ind w:left="1440" w:hanging="360"/>
      </w:pPr>
    </w:lvl>
    <w:lvl w:ilvl="2" w:tplc="DEC8237C" w:tentative="1">
      <w:start w:val="1"/>
      <w:numFmt w:val="lowerRoman"/>
      <w:lvlText w:val="%3."/>
      <w:lvlJc w:val="right"/>
      <w:pPr>
        <w:ind w:left="2160" w:hanging="180"/>
      </w:pPr>
    </w:lvl>
    <w:lvl w:ilvl="3" w:tplc="C25E0E3E" w:tentative="1">
      <w:start w:val="1"/>
      <w:numFmt w:val="decimal"/>
      <w:lvlText w:val="%4."/>
      <w:lvlJc w:val="left"/>
      <w:pPr>
        <w:ind w:left="2880" w:hanging="360"/>
      </w:pPr>
    </w:lvl>
    <w:lvl w:ilvl="4" w:tplc="9B5EDB40" w:tentative="1">
      <w:start w:val="1"/>
      <w:numFmt w:val="lowerLetter"/>
      <w:lvlText w:val="%5."/>
      <w:lvlJc w:val="left"/>
      <w:pPr>
        <w:ind w:left="3600" w:hanging="360"/>
      </w:pPr>
    </w:lvl>
    <w:lvl w:ilvl="5" w:tplc="A89A855C" w:tentative="1">
      <w:start w:val="1"/>
      <w:numFmt w:val="lowerRoman"/>
      <w:lvlText w:val="%6."/>
      <w:lvlJc w:val="right"/>
      <w:pPr>
        <w:ind w:left="4320" w:hanging="180"/>
      </w:pPr>
    </w:lvl>
    <w:lvl w:ilvl="6" w:tplc="9CD0721C" w:tentative="1">
      <w:start w:val="1"/>
      <w:numFmt w:val="decimal"/>
      <w:lvlText w:val="%7."/>
      <w:lvlJc w:val="left"/>
      <w:pPr>
        <w:ind w:left="5040" w:hanging="360"/>
      </w:pPr>
    </w:lvl>
    <w:lvl w:ilvl="7" w:tplc="3C7245C0" w:tentative="1">
      <w:start w:val="1"/>
      <w:numFmt w:val="lowerLetter"/>
      <w:lvlText w:val="%8."/>
      <w:lvlJc w:val="left"/>
      <w:pPr>
        <w:ind w:left="5760" w:hanging="360"/>
      </w:pPr>
    </w:lvl>
    <w:lvl w:ilvl="8" w:tplc="2D2EA926" w:tentative="1">
      <w:start w:val="1"/>
      <w:numFmt w:val="lowerRoman"/>
      <w:lvlText w:val="%9."/>
      <w:lvlJc w:val="right"/>
      <w:pPr>
        <w:ind w:left="6480" w:hanging="180"/>
      </w:pPr>
    </w:lvl>
  </w:abstractNum>
  <w:abstractNum w:abstractNumId="41" w15:restartNumberingAfterBreak="0">
    <w:nsid w:val="67295857"/>
    <w:multiLevelType w:val="hybridMultilevel"/>
    <w:tmpl w:val="7BD2C30A"/>
    <w:lvl w:ilvl="0" w:tplc="2578CD1A">
      <w:start w:val="1"/>
      <w:numFmt w:val="bullet"/>
      <w:lvlText w:val=""/>
      <w:lvlJc w:val="left"/>
      <w:pPr>
        <w:tabs>
          <w:tab w:val="num" w:pos="720"/>
        </w:tabs>
        <w:ind w:left="720" w:hanging="360"/>
      </w:pPr>
      <w:rPr>
        <w:rFonts w:ascii="Symbol" w:hAnsi="Symbol" w:hint="default"/>
      </w:rPr>
    </w:lvl>
    <w:lvl w:ilvl="1" w:tplc="1D0845A0" w:tentative="1">
      <w:start w:val="1"/>
      <w:numFmt w:val="bullet"/>
      <w:lvlText w:val="o"/>
      <w:lvlJc w:val="left"/>
      <w:pPr>
        <w:tabs>
          <w:tab w:val="num" w:pos="1440"/>
        </w:tabs>
        <w:ind w:left="1440" w:hanging="360"/>
      </w:pPr>
      <w:rPr>
        <w:rFonts w:ascii="Courier New" w:hAnsi="Courier New" w:cs="Courier New" w:hint="default"/>
      </w:rPr>
    </w:lvl>
    <w:lvl w:ilvl="2" w:tplc="652EF056" w:tentative="1">
      <w:start w:val="1"/>
      <w:numFmt w:val="bullet"/>
      <w:lvlText w:val=""/>
      <w:lvlJc w:val="left"/>
      <w:pPr>
        <w:tabs>
          <w:tab w:val="num" w:pos="2160"/>
        </w:tabs>
        <w:ind w:left="2160" w:hanging="360"/>
      </w:pPr>
      <w:rPr>
        <w:rFonts w:ascii="Wingdings" w:hAnsi="Wingdings" w:hint="default"/>
      </w:rPr>
    </w:lvl>
    <w:lvl w:ilvl="3" w:tplc="B3A665C6" w:tentative="1">
      <w:start w:val="1"/>
      <w:numFmt w:val="bullet"/>
      <w:lvlText w:val=""/>
      <w:lvlJc w:val="left"/>
      <w:pPr>
        <w:tabs>
          <w:tab w:val="num" w:pos="2880"/>
        </w:tabs>
        <w:ind w:left="2880" w:hanging="360"/>
      </w:pPr>
      <w:rPr>
        <w:rFonts w:ascii="Symbol" w:hAnsi="Symbol" w:hint="default"/>
      </w:rPr>
    </w:lvl>
    <w:lvl w:ilvl="4" w:tplc="CBEC9AD2" w:tentative="1">
      <w:start w:val="1"/>
      <w:numFmt w:val="bullet"/>
      <w:lvlText w:val="o"/>
      <w:lvlJc w:val="left"/>
      <w:pPr>
        <w:tabs>
          <w:tab w:val="num" w:pos="3600"/>
        </w:tabs>
        <w:ind w:left="3600" w:hanging="360"/>
      </w:pPr>
      <w:rPr>
        <w:rFonts w:ascii="Courier New" w:hAnsi="Courier New" w:cs="Courier New" w:hint="default"/>
      </w:rPr>
    </w:lvl>
    <w:lvl w:ilvl="5" w:tplc="0D6058E8" w:tentative="1">
      <w:start w:val="1"/>
      <w:numFmt w:val="bullet"/>
      <w:lvlText w:val=""/>
      <w:lvlJc w:val="left"/>
      <w:pPr>
        <w:tabs>
          <w:tab w:val="num" w:pos="4320"/>
        </w:tabs>
        <w:ind w:left="4320" w:hanging="360"/>
      </w:pPr>
      <w:rPr>
        <w:rFonts w:ascii="Wingdings" w:hAnsi="Wingdings" w:hint="default"/>
      </w:rPr>
    </w:lvl>
    <w:lvl w:ilvl="6" w:tplc="27E01520" w:tentative="1">
      <w:start w:val="1"/>
      <w:numFmt w:val="bullet"/>
      <w:lvlText w:val=""/>
      <w:lvlJc w:val="left"/>
      <w:pPr>
        <w:tabs>
          <w:tab w:val="num" w:pos="5040"/>
        </w:tabs>
        <w:ind w:left="5040" w:hanging="360"/>
      </w:pPr>
      <w:rPr>
        <w:rFonts w:ascii="Symbol" w:hAnsi="Symbol" w:hint="default"/>
      </w:rPr>
    </w:lvl>
    <w:lvl w:ilvl="7" w:tplc="CE541CCE" w:tentative="1">
      <w:start w:val="1"/>
      <w:numFmt w:val="bullet"/>
      <w:lvlText w:val="o"/>
      <w:lvlJc w:val="left"/>
      <w:pPr>
        <w:tabs>
          <w:tab w:val="num" w:pos="5760"/>
        </w:tabs>
        <w:ind w:left="5760" w:hanging="360"/>
      </w:pPr>
      <w:rPr>
        <w:rFonts w:ascii="Courier New" w:hAnsi="Courier New" w:cs="Courier New" w:hint="default"/>
      </w:rPr>
    </w:lvl>
    <w:lvl w:ilvl="8" w:tplc="642C5BE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806A8"/>
    <w:multiLevelType w:val="hybridMultilevel"/>
    <w:tmpl w:val="38DA4EFA"/>
    <w:lvl w:ilvl="0" w:tplc="DAD47ADE">
      <w:start w:val="1"/>
      <w:numFmt w:val="decimal"/>
      <w:lvlText w:val="%1."/>
      <w:lvlJc w:val="left"/>
      <w:pPr>
        <w:ind w:left="837" w:hanging="480"/>
      </w:pPr>
      <w:rPr>
        <w:rFonts w:hint="eastAsia"/>
        <w:b w:val="0"/>
        <w:i w:val="0"/>
      </w:rPr>
    </w:lvl>
    <w:lvl w:ilvl="1" w:tplc="36501E7A" w:tentative="1">
      <w:start w:val="1"/>
      <w:numFmt w:val="ideographTraditional"/>
      <w:lvlText w:val="%2、"/>
      <w:lvlJc w:val="left"/>
      <w:pPr>
        <w:ind w:left="1317" w:hanging="480"/>
      </w:pPr>
    </w:lvl>
    <w:lvl w:ilvl="2" w:tplc="75ACE8FE" w:tentative="1">
      <w:start w:val="1"/>
      <w:numFmt w:val="lowerRoman"/>
      <w:lvlText w:val="%3."/>
      <w:lvlJc w:val="right"/>
      <w:pPr>
        <w:ind w:left="1797" w:hanging="480"/>
      </w:pPr>
    </w:lvl>
    <w:lvl w:ilvl="3" w:tplc="D72C51EC" w:tentative="1">
      <w:start w:val="1"/>
      <w:numFmt w:val="decimal"/>
      <w:lvlText w:val="%4."/>
      <w:lvlJc w:val="left"/>
      <w:pPr>
        <w:ind w:left="2277" w:hanging="480"/>
      </w:pPr>
    </w:lvl>
    <w:lvl w:ilvl="4" w:tplc="4836B8F2" w:tentative="1">
      <w:start w:val="1"/>
      <w:numFmt w:val="ideographTraditional"/>
      <w:lvlText w:val="%5、"/>
      <w:lvlJc w:val="left"/>
      <w:pPr>
        <w:ind w:left="2757" w:hanging="480"/>
      </w:pPr>
    </w:lvl>
    <w:lvl w:ilvl="5" w:tplc="979E09DE" w:tentative="1">
      <w:start w:val="1"/>
      <w:numFmt w:val="lowerRoman"/>
      <w:lvlText w:val="%6."/>
      <w:lvlJc w:val="right"/>
      <w:pPr>
        <w:ind w:left="3237" w:hanging="480"/>
      </w:pPr>
    </w:lvl>
    <w:lvl w:ilvl="6" w:tplc="D4DA4BD0" w:tentative="1">
      <w:start w:val="1"/>
      <w:numFmt w:val="decimal"/>
      <w:lvlText w:val="%7."/>
      <w:lvlJc w:val="left"/>
      <w:pPr>
        <w:ind w:left="3717" w:hanging="480"/>
      </w:pPr>
    </w:lvl>
    <w:lvl w:ilvl="7" w:tplc="BED69E48" w:tentative="1">
      <w:start w:val="1"/>
      <w:numFmt w:val="ideographTraditional"/>
      <w:lvlText w:val="%8、"/>
      <w:lvlJc w:val="left"/>
      <w:pPr>
        <w:ind w:left="4197" w:hanging="480"/>
      </w:pPr>
    </w:lvl>
    <w:lvl w:ilvl="8" w:tplc="A0845DB0" w:tentative="1">
      <w:start w:val="1"/>
      <w:numFmt w:val="lowerRoman"/>
      <w:lvlText w:val="%9."/>
      <w:lvlJc w:val="right"/>
      <w:pPr>
        <w:ind w:left="4677" w:hanging="480"/>
      </w:pPr>
    </w:lvl>
  </w:abstractNum>
  <w:abstractNum w:abstractNumId="43" w15:restartNumberingAfterBreak="0">
    <w:nsid w:val="6BE03BBD"/>
    <w:multiLevelType w:val="multilevel"/>
    <w:tmpl w:val="06648870"/>
    <w:lvl w:ilvl="0">
      <w:start w:val="1"/>
      <w:numFmt w:val="decimal"/>
      <w:pStyle w:val="12REF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D5F2D75"/>
    <w:multiLevelType w:val="hybridMultilevel"/>
    <w:tmpl w:val="0666D454"/>
    <w:lvl w:ilvl="0" w:tplc="5C8E4D46">
      <w:start w:val="1"/>
      <w:numFmt w:val="decimal"/>
      <w:lvlText w:val="%1."/>
      <w:lvlJc w:val="left"/>
      <w:pPr>
        <w:ind w:left="431" w:hanging="221"/>
        <w:jc w:val="right"/>
      </w:pPr>
      <w:rPr>
        <w:rFonts w:ascii="Times New Roman" w:eastAsia="Times New Roman" w:hAnsi="Times New Roman" w:cs="Times New Roman" w:hint="default"/>
        <w:b/>
        <w:bCs/>
        <w:color w:val="336666"/>
        <w:w w:val="100"/>
        <w:sz w:val="22"/>
        <w:szCs w:val="22"/>
        <w:lang w:val="en-US" w:eastAsia="en-US" w:bidi="ar-SA"/>
      </w:rPr>
    </w:lvl>
    <w:lvl w:ilvl="1" w:tplc="0BECDC12">
      <w:numFmt w:val="bullet"/>
      <w:lvlText w:val="•"/>
      <w:lvlJc w:val="left"/>
      <w:pPr>
        <w:ind w:left="7520" w:hanging="221"/>
      </w:pPr>
      <w:rPr>
        <w:rFonts w:hint="default"/>
        <w:lang w:val="en-US" w:eastAsia="en-US" w:bidi="ar-SA"/>
      </w:rPr>
    </w:lvl>
    <w:lvl w:ilvl="2" w:tplc="1C904444">
      <w:numFmt w:val="bullet"/>
      <w:lvlText w:val="•"/>
      <w:lvlJc w:val="left"/>
      <w:pPr>
        <w:ind w:left="7221" w:hanging="221"/>
      </w:pPr>
      <w:rPr>
        <w:rFonts w:hint="default"/>
        <w:lang w:val="en-US" w:eastAsia="en-US" w:bidi="ar-SA"/>
      </w:rPr>
    </w:lvl>
    <w:lvl w:ilvl="3" w:tplc="3F24A4B2">
      <w:numFmt w:val="bullet"/>
      <w:lvlText w:val="•"/>
      <w:lvlJc w:val="left"/>
      <w:pPr>
        <w:ind w:left="6922" w:hanging="221"/>
      </w:pPr>
      <w:rPr>
        <w:rFonts w:hint="default"/>
        <w:lang w:val="en-US" w:eastAsia="en-US" w:bidi="ar-SA"/>
      </w:rPr>
    </w:lvl>
    <w:lvl w:ilvl="4" w:tplc="C4CA31F4">
      <w:numFmt w:val="bullet"/>
      <w:lvlText w:val="•"/>
      <w:lvlJc w:val="left"/>
      <w:pPr>
        <w:ind w:left="6624" w:hanging="221"/>
      </w:pPr>
      <w:rPr>
        <w:rFonts w:hint="default"/>
        <w:lang w:val="en-US" w:eastAsia="en-US" w:bidi="ar-SA"/>
      </w:rPr>
    </w:lvl>
    <w:lvl w:ilvl="5" w:tplc="D02A5502">
      <w:numFmt w:val="bullet"/>
      <w:lvlText w:val="•"/>
      <w:lvlJc w:val="left"/>
      <w:pPr>
        <w:ind w:left="6325" w:hanging="221"/>
      </w:pPr>
      <w:rPr>
        <w:rFonts w:hint="default"/>
        <w:lang w:val="en-US" w:eastAsia="en-US" w:bidi="ar-SA"/>
      </w:rPr>
    </w:lvl>
    <w:lvl w:ilvl="6" w:tplc="9342B320">
      <w:numFmt w:val="bullet"/>
      <w:lvlText w:val="•"/>
      <w:lvlJc w:val="left"/>
      <w:pPr>
        <w:ind w:left="6026" w:hanging="221"/>
      </w:pPr>
      <w:rPr>
        <w:rFonts w:hint="default"/>
        <w:lang w:val="en-US" w:eastAsia="en-US" w:bidi="ar-SA"/>
      </w:rPr>
    </w:lvl>
    <w:lvl w:ilvl="7" w:tplc="5CAE1512">
      <w:numFmt w:val="bullet"/>
      <w:lvlText w:val="•"/>
      <w:lvlJc w:val="left"/>
      <w:pPr>
        <w:ind w:left="5728" w:hanging="221"/>
      </w:pPr>
      <w:rPr>
        <w:rFonts w:hint="default"/>
        <w:lang w:val="en-US" w:eastAsia="en-US" w:bidi="ar-SA"/>
      </w:rPr>
    </w:lvl>
    <w:lvl w:ilvl="8" w:tplc="C616F4B0">
      <w:numFmt w:val="bullet"/>
      <w:lvlText w:val="•"/>
      <w:lvlJc w:val="left"/>
      <w:pPr>
        <w:ind w:left="5429" w:hanging="221"/>
      </w:pPr>
      <w:rPr>
        <w:rFonts w:hint="default"/>
        <w:lang w:val="en-US" w:eastAsia="en-US" w:bidi="ar-SA"/>
      </w:rPr>
    </w:lvl>
  </w:abstractNum>
  <w:abstractNum w:abstractNumId="45" w15:restartNumberingAfterBreak="0">
    <w:nsid w:val="6DD24F37"/>
    <w:multiLevelType w:val="hybridMultilevel"/>
    <w:tmpl w:val="96DA9624"/>
    <w:lvl w:ilvl="0" w:tplc="A00EC7FC">
      <w:start w:val="1"/>
      <w:numFmt w:val="decimal"/>
      <w:lvlText w:val="%1."/>
      <w:lvlJc w:val="left"/>
      <w:pPr>
        <w:ind w:left="720" w:hanging="360"/>
      </w:pPr>
      <w:rPr>
        <w:rFonts w:hint="default"/>
      </w:rPr>
    </w:lvl>
    <w:lvl w:ilvl="1" w:tplc="AFF62332" w:tentative="1">
      <w:start w:val="1"/>
      <w:numFmt w:val="lowerLetter"/>
      <w:lvlText w:val="%2."/>
      <w:lvlJc w:val="left"/>
      <w:pPr>
        <w:ind w:left="1440" w:hanging="360"/>
      </w:pPr>
    </w:lvl>
    <w:lvl w:ilvl="2" w:tplc="A782D866" w:tentative="1">
      <w:start w:val="1"/>
      <w:numFmt w:val="lowerRoman"/>
      <w:lvlText w:val="%3."/>
      <w:lvlJc w:val="right"/>
      <w:pPr>
        <w:ind w:left="2160" w:hanging="180"/>
      </w:pPr>
    </w:lvl>
    <w:lvl w:ilvl="3" w:tplc="776A9296" w:tentative="1">
      <w:start w:val="1"/>
      <w:numFmt w:val="decimal"/>
      <w:lvlText w:val="%4."/>
      <w:lvlJc w:val="left"/>
      <w:pPr>
        <w:ind w:left="2880" w:hanging="360"/>
      </w:pPr>
    </w:lvl>
    <w:lvl w:ilvl="4" w:tplc="1CE4ABDE" w:tentative="1">
      <w:start w:val="1"/>
      <w:numFmt w:val="lowerLetter"/>
      <w:lvlText w:val="%5."/>
      <w:lvlJc w:val="left"/>
      <w:pPr>
        <w:ind w:left="3600" w:hanging="360"/>
      </w:pPr>
    </w:lvl>
    <w:lvl w:ilvl="5" w:tplc="FEEAF82A" w:tentative="1">
      <w:start w:val="1"/>
      <w:numFmt w:val="lowerRoman"/>
      <w:lvlText w:val="%6."/>
      <w:lvlJc w:val="right"/>
      <w:pPr>
        <w:ind w:left="4320" w:hanging="180"/>
      </w:pPr>
    </w:lvl>
    <w:lvl w:ilvl="6" w:tplc="2C5C347C" w:tentative="1">
      <w:start w:val="1"/>
      <w:numFmt w:val="decimal"/>
      <w:lvlText w:val="%7."/>
      <w:lvlJc w:val="left"/>
      <w:pPr>
        <w:ind w:left="5040" w:hanging="360"/>
      </w:pPr>
    </w:lvl>
    <w:lvl w:ilvl="7" w:tplc="C29EDF60" w:tentative="1">
      <w:start w:val="1"/>
      <w:numFmt w:val="lowerLetter"/>
      <w:lvlText w:val="%8."/>
      <w:lvlJc w:val="left"/>
      <w:pPr>
        <w:ind w:left="5760" w:hanging="360"/>
      </w:pPr>
    </w:lvl>
    <w:lvl w:ilvl="8" w:tplc="DFEE6138" w:tentative="1">
      <w:start w:val="1"/>
      <w:numFmt w:val="lowerRoman"/>
      <w:lvlText w:val="%9."/>
      <w:lvlJc w:val="right"/>
      <w:pPr>
        <w:ind w:left="6480" w:hanging="180"/>
      </w:pPr>
    </w:lvl>
  </w:abstractNum>
  <w:abstractNum w:abstractNumId="46" w15:restartNumberingAfterBreak="0">
    <w:nsid w:val="6F4444AE"/>
    <w:multiLevelType w:val="hybridMultilevel"/>
    <w:tmpl w:val="EF72A19E"/>
    <w:lvl w:ilvl="0" w:tplc="736684D2">
      <w:start w:val="1"/>
      <w:numFmt w:val="bullet"/>
      <w:lvlText w:val=""/>
      <w:lvlJc w:val="left"/>
      <w:pPr>
        <w:ind w:left="837" w:hanging="480"/>
      </w:pPr>
      <w:rPr>
        <w:rFonts w:ascii="Wingdings" w:hAnsi="Wingdings" w:hint="default"/>
      </w:rPr>
    </w:lvl>
    <w:lvl w:ilvl="1" w:tplc="F5A8D002" w:tentative="1">
      <w:start w:val="1"/>
      <w:numFmt w:val="bullet"/>
      <w:lvlText w:val=""/>
      <w:lvlJc w:val="left"/>
      <w:pPr>
        <w:ind w:left="1317" w:hanging="480"/>
      </w:pPr>
      <w:rPr>
        <w:rFonts w:ascii="Wingdings" w:hAnsi="Wingdings" w:hint="default"/>
      </w:rPr>
    </w:lvl>
    <w:lvl w:ilvl="2" w:tplc="880CBB96" w:tentative="1">
      <w:start w:val="1"/>
      <w:numFmt w:val="bullet"/>
      <w:lvlText w:val=""/>
      <w:lvlJc w:val="left"/>
      <w:pPr>
        <w:ind w:left="1797" w:hanging="480"/>
      </w:pPr>
      <w:rPr>
        <w:rFonts w:ascii="Wingdings" w:hAnsi="Wingdings" w:hint="default"/>
      </w:rPr>
    </w:lvl>
    <w:lvl w:ilvl="3" w:tplc="22543E84" w:tentative="1">
      <w:start w:val="1"/>
      <w:numFmt w:val="bullet"/>
      <w:lvlText w:val=""/>
      <w:lvlJc w:val="left"/>
      <w:pPr>
        <w:ind w:left="2277" w:hanging="480"/>
      </w:pPr>
      <w:rPr>
        <w:rFonts w:ascii="Wingdings" w:hAnsi="Wingdings" w:hint="default"/>
      </w:rPr>
    </w:lvl>
    <w:lvl w:ilvl="4" w:tplc="BF165F16" w:tentative="1">
      <w:start w:val="1"/>
      <w:numFmt w:val="bullet"/>
      <w:lvlText w:val=""/>
      <w:lvlJc w:val="left"/>
      <w:pPr>
        <w:ind w:left="2757" w:hanging="480"/>
      </w:pPr>
      <w:rPr>
        <w:rFonts w:ascii="Wingdings" w:hAnsi="Wingdings" w:hint="default"/>
      </w:rPr>
    </w:lvl>
    <w:lvl w:ilvl="5" w:tplc="2B4C48F0" w:tentative="1">
      <w:start w:val="1"/>
      <w:numFmt w:val="bullet"/>
      <w:lvlText w:val=""/>
      <w:lvlJc w:val="left"/>
      <w:pPr>
        <w:ind w:left="3237" w:hanging="480"/>
      </w:pPr>
      <w:rPr>
        <w:rFonts w:ascii="Wingdings" w:hAnsi="Wingdings" w:hint="default"/>
      </w:rPr>
    </w:lvl>
    <w:lvl w:ilvl="6" w:tplc="AC060340" w:tentative="1">
      <w:start w:val="1"/>
      <w:numFmt w:val="bullet"/>
      <w:lvlText w:val=""/>
      <w:lvlJc w:val="left"/>
      <w:pPr>
        <w:ind w:left="3717" w:hanging="480"/>
      </w:pPr>
      <w:rPr>
        <w:rFonts w:ascii="Wingdings" w:hAnsi="Wingdings" w:hint="default"/>
      </w:rPr>
    </w:lvl>
    <w:lvl w:ilvl="7" w:tplc="2DBABC1A" w:tentative="1">
      <w:start w:val="1"/>
      <w:numFmt w:val="bullet"/>
      <w:lvlText w:val=""/>
      <w:lvlJc w:val="left"/>
      <w:pPr>
        <w:ind w:left="4197" w:hanging="480"/>
      </w:pPr>
      <w:rPr>
        <w:rFonts w:ascii="Wingdings" w:hAnsi="Wingdings" w:hint="default"/>
      </w:rPr>
    </w:lvl>
    <w:lvl w:ilvl="8" w:tplc="A6AEE5C8" w:tentative="1">
      <w:start w:val="1"/>
      <w:numFmt w:val="bullet"/>
      <w:lvlText w:val=""/>
      <w:lvlJc w:val="left"/>
      <w:pPr>
        <w:ind w:left="4677" w:hanging="480"/>
      </w:pPr>
      <w:rPr>
        <w:rFonts w:ascii="Wingdings" w:hAnsi="Wingdings" w:hint="default"/>
      </w:rPr>
    </w:lvl>
  </w:abstractNum>
  <w:abstractNum w:abstractNumId="47" w15:restartNumberingAfterBreak="0">
    <w:nsid w:val="70BF2E4C"/>
    <w:multiLevelType w:val="hybridMultilevel"/>
    <w:tmpl w:val="99C2532A"/>
    <w:lvl w:ilvl="0" w:tplc="C9F41CDC">
      <w:start w:val="1"/>
      <w:numFmt w:val="bullet"/>
      <w:lvlText w:val=""/>
      <w:lvlJc w:val="left"/>
      <w:pPr>
        <w:ind w:left="960" w:hanging="480"/>
      </w:pPr>
      <w:rPr>
        <w:rFonts w:ascii="Wingdings" w:hAnsi="Wingdings" w:hint="default"/>
      </w:rPr>
    </w:lvl>
    <w:lvl w:ilvl="1" w:tplc="6FA0CF5C" w:tentative="1">
      <w:start w:val="1"/>
      <w:numFmt w:val="bullet"/>
      <w:lvlText w:val=""/>
      <w:lvlJc w:val="left"/>
      <w:pPr>
        <w:ind w:left="1440" w:hanging="480"/>
      </w:pPr>
      <w:rPr>
        <w:rFonts w:ascii="Wingdings" w:hAnsi="Wingdings" w:hint="default"/>
      </w:rPr>
    </w:lvl>
    <w:lvl w:ilvl="2" w:tplc="A75E3378" w:tentative="1">
      <w:start w:val="1"/>
      <w:numFmt w:val="bullet"/>
      <w:lvlText w:val=""/>
      <w:lvlJc w:val="left"/>
      <w:pPr>
        <w:ind w:left="1920" w:hanging="480"/>
      </w:pPr>
      <w:rPr>
        <w:rFonts w:ascii="Wingdings" w:hAnsi="Wingdings" w:hint="default"/>
      </w:rPr>
    </w:lvl>
    <w:lvl w:ilvl="3" w:tplc="071E5350" w:tentative="1">
      <w:start w:val="1"/>
      <w:numFmt w:val="bullet"/>
      <w:lvlText w:val=""/>
      <w:lvlJc w:val="left"/>
      <w:pPr>
        <w:ind w:left="2400" w:hanging="480"/>
      </w:pPr>
      <w:rPr>
        <w:rFonts w:ascii="Wingdings" w:hAnsi="Wingdings" w:hint="default"/>
      </w:rPr>
    </w:lvl>
    <w:lvl w:ilvl="4" w:tplc="B16ABB1E" w:tentative="1">
      <w:start w:val="1"/>
      <w:numFmt w:val="bullet"/>
      <w:lvlText w:val=""/>
      <w:lvlJc w:val="left"/>
      <w:pPr>
        <w:ind w:left="2880" w:hanging="480"/>
      </w:pPr>
      <w:rPr>
        <w:rFonts w:ascii="Wingdings" w:hAnsi="Wingdings" w:hint="default"/>
      </w:rPr>
    </w:lvl>
    <w:lvl w:ilvl="5" w:tplc="F2846AB0" w:tentative="1">
      <w:start w:val="1"/>
      <w:numFmt w:val="bullet"/>
      <w:lvlText w:val=""/>
      <w:lvlJc w:val="left"/>
      <w:pPr>
        <w:ind w:left="3360" w:hanging="480"/>
      </w:pPr>
      <w:rPr>
        <w:rFonts w:ascii="Wingdings" w:hAnsi="Wingdings" w:hint="default"/>
      </w:rPr>
    </w:lvl>
    <w:lvl w:ilvl="6" w:tplc="385A6280" w:tentative="1">
      <w:start w:val="1"/>
      <w:numFmt w:val="bullet"/>
      <w:lvlText w:val=""/>
      <w:lvlJc w:val="left"/>
      <w:pPr>
        <w:ind w:left="3840" w:hanging="480"/>
      </w:pPr>
      <w:rPr>
        <w:rFonts w:ascii="Wingdings" w:hAnsi="Wingdings" w:hint="default"/>
      </w:rPr>
    </w:lvl>
    <w:lvl w:ilvl="7" w:tplc="324034EA" w:tentative="1">
      <w:start w:val="1"/>
      <w:numFmt w:val="bullet"/>
      <w:lvlText w:val=""/>
      <w:lvlJc w:val="left"/>
      <w:pPr>
        <w:ind w:left="4320" w:hanging="480"/>
      </w:pPr>
      <w:rPr>
        <w:rFonts w:ascii="Wingdings" w:hAnsi="Wingdings" w:hint="default"/>
      </w:rPr>
    </w:lvl>
    <w:lvl w:ilvl="8" w:tplc="851615E2" w:tentative="1">
      <w:start w:val="1"/>
      <w:numFmt w:val="bullet"/>
      <w:lvlText w:val=""/>
      <w:lvlJc w:val="left"/>
      <w:pPr>
        <w:ind w:left="4800" w:hanging="480"/>
      </w:pPr>
      <w:rPr>
        <w:rFonts w:ascii="Wingdings" w:hAnsi="Wingdings" w:hint="default"/>
      </w:rPr>
    </w:lvl>
  </w:abstractNum>
  <w:abstractNum w:abstractNumId="48" w15:restartNumberingAfterBreak="0">
    <w:nsid w:val="759E74F6"/>
    <w:multiLevelType w:val="hybridMultilevel"/>
    <w:tmpl w:val="8D927DCC"/>
    <w:lvl w:ilvl="0" w:tplc="7A8CBACC">
      <w:start w:val="1"/>
      <w:numFmt w:val="decimal"/>
      <w:lvlText w:val="%1."/>
      <w:lvlJc w:val="left"/>
      <w:pPr>
        <w:ind w:left="837" w:hanging="480"/>
      </w:pPr>
    </w:lvl>
    <w:lvl w:ilvl="1" w:tplc="B34AA42E" w:tentative="1">
      <w:start w:val="1"/>
      <w:numFmt w:val="ideographTraditional"/>
      <w:lvlText w:val="%2、"/>
      <w:lvlJc w:val="left"/>
      <w:pPr>
        <w:ind w:left="1317" w:hanging="480"/>
      </w:pPr>
    </w:lvl>
    <w:lvl w:ilvl="2" w:tplc="0F7C88A6" w:tentative="1">
      <w:start w:val="1"/>
      <w:numFmt w:val="lowerRoman"/>
      <w:lvlText w:val="%3."/>
      <w:lvlJc w:val="right"/>
      <w:pPr>
        <w:ind w:left="1797" w:hanging="480"/>
      </w:pPr>
    </w:lvl>
    <w:lvl w:ilvl="3" w:tplc="EF3C8248" w:tentative="1">
      <w:start w:val="1"/>
      <w:numFmt w:val="decimal"/>
      <w:lvlText w:val="%4."/>
      <w:lvlJc w:val="left"/>
      <w:pPr>
        <w:ind w:left="2277" w:hanging="480"/>
      </w:pPr>
    </w:lvl>
    <w:lvl w:ilvl="4" w:tplc="74C8A190" w:tentative="1">
      <w:start w:val="1"/>
      <w:numFmt w:val="ideographTraditional"/>
      <w:lvlText w:val="%5、"/>
      <w:lvlJc w:val="left"/>
      <w:pPr>
        <w:ind w:left="2757" w:hanging="480"/>
      </w:pPr>
    </w:lvl>
    <w:lvl w:ilvl="5" w:tplc="8D28BE80" w:tentative="1">
      <w:start w:val="1"/>
      <w:numFmt w:val="lowerRoman"/>
      <w:lvlText w:val="%6."/>
      <w:lvlJc w:val="right"/>
      <w:pPr>
        <w:ind w:left="3237" w:hanging="480"/>
      </w:pPr>
    </w:lvl>
    <w:lvl w:ilvl="6" w:tplc="BDB8B26C" w:tentative="1">
      <w:start w:val="1"/>
      <w:numFmt w:val="decimal"/>
      <w:lvlText w:val="%7."/>
      <w:lvlJc w:val="left"/>
      <w:pPr>
        <w:ind w:left="3717" w:hanging="480"/>
      </w:pPr>
    </w:lvl>
    <w:lvl w:ilvl="7" w:tplc="72EC6608" w:tentative="1">
      <w:start w:val="1"/>
      <w:numFmt w:val="ideographTraditional"/>
      <w:lvlText w:val="%8、"/>
      <w:lvlJc w:val="left"/>
      <w:pPr>
        <w:ind w:left="4197" w:hanging="480"/>
      </w:pPr>
    </w:lvl>
    <w:lvl w:ilvl="8" w:tplc="B10CA284" w:tentative="1">
      <w:start w:val="1"/>
      <w:numFmt w:val="lowerRoman"/>
      <w:lvlText w:val="%9."/>
      <w:lvlJc w:val="right"/>
      <w:pPr>
        <w:ind w:left="4677" w:hanging="480"/>
      </w:pPr>
    </w:lvl>
  </w:abstractNum>
  <w:abstractNum w:abstractNumId="49" w15:restartNumberingAfterBreak="0">
    <w:nsid w:val="77E14BE7"/>
    <w:multiLevelType w:val="hybridMultilevel"/>
    <w:tmpl w:val="B2364C0E"/>
    <w:lvl w:ilvl="0" w:tplc="8BDA935A">
      <w:start w:val="1"/>
      <w:numFmt w:val="decimal"/>
      <w:lvlText w:val="%1."/>
      <w:lvlJc w:val="left"/>
      <w:pPr>
        <w:tabs>
          <w:tab w:val="num" w:pos="720"/>
        </w:tabs>
        <w:ind w:left="720" w:hanging="360"/>
      </w:pPr>
      <w:rPr>
        <w:rFonts w:hint="default"/>
      </w:rPr>
    </w:lvl>
    <w:lvl w:ilvl="1" w:tplc="655E395A" w:tentative="1">
      <w:start w:val="1"/>
      <w:numFmt w:val="lowerLetter"/>
      <w:lvlText w:val="%2."/>
      <w:lvlJc w:val="left"/>
      <w:pPr>
        <w:tabs>
          <w:tab w:val="num" w:pos="1440"/>
        </w:tabs>
        <w:ind w:left="1440" w:hanging="360"/>
      </w:pPr>
    </w:lvl>
    <w:lvl w:ilvl="2" w:tplc="948683BE" w:tentative="1">
      <w:start w:val="1"/>
      <w:numFmt w:val="lowerRoman"/>
      <w:lvlText w:val="%3."/>
      <w:lvlJc w:val="right"/>
      <w:pPr>
        <w:tabs>
          <w:tab w:val="num" w:pos="2160"/>
        </w:tabs>
        <w:ind w:left="2160" w:hanging="180"/>
      </w:pPr>
    </w:lvl>
    <w:lvl w:ilvl="3" w:tplc="A8961A2C" w:tentative="1">
      <w:start w:val="1"/>
      <w:numFmt w:val="decimal"/>
      <w:lvlText w:val="%4."/>
      <w:lvlJc w:val="left"/>
      <w:pPr>
        <w:tabs>
          <w:tab w:val="num" w:pos="2880"/>
        </w:tabs>
        <w:ind w:left="2880" w:hanging="360"/>
      </w:pPr>
    </w:lvl>
    <w:lvl w:ilvl="4" w:tplc="92761B54" w:tentative="1">
      <w:start w:val="1"/>
      <w:numFmt w:val="lowerLetter"/>
      <w:lvlText w:val="%5."/>
      <w:lvlJc w:val="left"/>
      <w:pPr>
        <w:tabs>
          <w:tab w:val="num" w:pos="3600"/>
        </w:tabs>
        <w:ind w:left="3600" w:hanging="360"/>
      </w:pPr>
    </w:lvl>
    <w:lvl w:ilvl="5" w:tplc="DC762D3C" w:tentative="1">
      <w:start w:val="1"/>
      <w:numFmt w:val="lowerRoman"/>
      <w:lvlText w:val="%6."/>
      <w:lvlJc w:val="right"/>
      <w:pPr>
        <w:tabs>
          <w:tab w:val="num" w:pos="4320"/>
        </w:tabs>
        <w:ind w:left="4320" w:hanging="180"/>
      </w:pPr>
    </w:lvl>
    <w:lvl w:ilvl="6" w:tplc="BED80C7C" w:tentative="1">
      <w:start w:val="1"/>
      <w:numFmt w:val="decimal"/>
      <w:lvlText w:val="%7."/>
      <w:lvlJc w:val="left"/>
      <w:pPr>
        <w:tabs>
          <w:tab w:val="num" w:pos="5040"/>
        </w:tabs>
        <w:ind w:left="5040" w:hanging="360"/>
      </w:pPr>
    </w:lvl>
    <w:lvl w:ilvl="7" w:tplc="3B44FFCE" w:tentative="1">
      <w:start w:val="1"/>
      <w:numFmt w:val="lowerLetter"/>
      <w:lvlText w:val="%8."/>
      <w:lvlJc w:val="left"/>
      <w:pPr>
        <w:tabs>
          <w:tab w:val="num" w:pos="5760"/>
        </w:tabs>
        <w:ind w:left="5760" w:hanging="360"/>
      </w:pPr>
    </w:lvl>
    <w:lvl w:ilvl="8" w:tplc="297AAED2" w:tentative="1">
      <w:start w:val="1"/>
      <w:numFmt w:val="lowerRoman"/>
      <w:lvlText w:val="%9."/>
      <w:lvlJc w:val="right"/>
      <w:pPr>
        <w:tabs>
          <w:tab w:val="num" w:pos="6480"/>
        </w:tabs>
        <w:ind w:left="6480" w:hanging="180"/>
      </w:pPr>
    </w:lvl>
  </w:abstractNum>
  <w:abstractNum w:abstractNumId="50" w15:restartNumberingAfterBreak="0">
    <w:nsid w:val="791732AD"/>
    <w:multiLevelType w:val="hybridMultilevel"/>
    <w:tmpl w:val="F38CE7AC"/>
    <w:lvl w:ilvl="0" w:tplc="796A52A8">
      <w:start w:val="1"/>
      <w:numFmt w:val="decimal"/>
      <w:lvlText w:val="%1."/>
      <w:lvlJc w:val="left"/>
      <w:pPr>
        <w:ind w:left="717" w:hanging="360"/>
      </w:pPr>
      <w:rPr>
        <w:rFonts w:hint="default"/>
      </w:rPr>
    </w:lvl>
    <w:lvl w:ilvl="1" w:tplc="7848FDF4" w:tentative="1">
      <w:start w:val="1"/>
      <w:numFmt w:val="ideographTraditional"/>
      <w:lvlText w:val="%2、"/>
      <w:lvlJc w:val="left"/>
      <w:pPr>
        <w:ind w:left="1317" w:hanging="480"/>
      </w:pPr>
    </w:lvl>
    <w:lvl w:ilvl="2" w:tplc="17660084" w:tentative="1">
      <w:start w:val="1"/>
      <w:numFmt w:val="lowerRoman"/>
      <w:lvlText w:val="%3."/>
      <w:lvlJc w:val="right"/>
      <w:pPr>
        <w:ind w:left="1797" w:hanging="480"/>
      </w:pPr>
    </w:lvl>
    <w:lvl w:ilvl="3" w:tplc="1A5EEB6C" w:tentative="1">
      <w:start w:val="1"/>
      <w:numFmt w:val="decimal"/>
      <w:lvlText w:val="%4."/>
      <w:lvlJc w:val="left"/>
      <w:pPr>
        <w:ind w:left="2277" w:hanging="480"/>
      </w:pPr>
    </w:lvl>
    <w:lvl w:ilvl="4" w:tplc="34B2E83E" w:tentative="1">
      <w:start w:val="1"/>
      <w:numFmt w:val="ideographTraditional"/>
      <w:lvlText w:val="%5、"/>
      <w:lvlJc w:val="left"/>
      <w:pPr>
        <w:ind w:left="2757" w:hanging="480"/>
      </w:pPr>
    </w:lvl>
    <w:lvl w:ilvl="5" w:tplc="575CD4FA" w:tentative="1">
      <w:start w:val="1"/>
      <w:numFmt w:val="lowerRoman"/>
      <w:lvlText w:val="%6."/>
      <w:lvlJc w:val="right"/>
      <w:pPr>
        <w:ind w:left="3237" w:hanging="480"/>
      </w:pPr>
    </w:lvl>
    <w:lvl w:ilvl="6" w:tplc="0FEE7FF2" w:tentative="1">
      <w:start w:val="1"/>
      <w:numFmt w:val="decimal"/>
      <w:lvlText w:val="%7."/>
      <w:lvlJc w:val="left"/>
      <w:pPr>
        <w:ind w:left="3717" w:hanging="480"/>
      </w:pPr>
    </w:lvl>
    <w:lvl w:ilvl="7" w:tplc="0936BCDE" w:tentative="1">
      <w:start w:val="1"/>
      <w:numFmt w:val="ideographTraditional"/>
      <w:lvlText w:val="%8、"/>
      <w:lvlJc w:val="left"/>
      <w:pPr>
        <w:ind w:left="4197" w:hanging="480"/>
      </w:pPr>
    </w:lvl>
    <w:lvl w:ilvl="8" w:tplc="4B820D9C" w:tentative="1">
      <w:start w:val="1"/>
      <w:numFmt w:val="lowerRoman"/>
      <w:lvlText w:val="%9."/>
      <w:lvlJc w:val="right"/>
      <w:pPr>
        <w:ind w:left="4677" w:hanging="480"/>
      </w:pPr>
    </w:lvl>
  </w:abstractNum>
  <w:abstractNum w:abstractNumId="51" w15:restartNumberingAfterBreak="0">
    <w:nsid w:val="79660FC3"/>
    <w:multiLevelType w:val="multilevel"/>
    <w:tmpl w:val="B2FAA044"/>
    <w:lvl w:ilvl="0">
      <w:start w:val="1"/>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5553A7"/>
    <w:multiLevelType w:val="multilevel"/>
    <w:tmpl w:val="81F0407E"/>
    <w:lvl w:ilvl="0">
      <w:start w:val="1"/>
      <w:numFmt w:val="decimal"/>
      <w:pStyle w:val="1st-level"/>
      <w:lvlText w:val="%1."/>
      <w:lvlJc w:val="left"/>
      <w:pPr>
        <w:ind w:left="360" w:hanging="360"/>
      </w:pPr>
      <w:rPr>
        <w:rFonts w:hint="default"/>
      </w:rPr>
    </w:lvl>
    <w:lvl w:ilvl="1">
      <w:start w:val="1"/>
      <w:numFmt w:val="decimal"/>
      <w:pStyle w:val="2nd-leve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B1C216C"/>
    <w:multiLevelType w:val="hybridMultilevel"/>
    <w:tmpl w:val="ED6E5246"/>
    <w:lvl w:ilvl="0" w:tplc="E294D410">
      <w:start w:val="1"/>
      <w:numFmt w:val="decimal"/>
      <w:lvlText w:val="%1)"/>
      <w:lvlJc w:val="left"/>
      <w:pPr>
        <w:tabs>
          <w:tab w:val="num" w:pos="720"/>
        </w:tabs>
        <w:ind w:left="720" w:hanging="360"/>
      </w:pPr>
    </w:lvl>
    <w:lvl w:ilvl="1" w:tplc="26468FAC">
      <w:start w:val="1"/>
      <w:numFmt w:val="lowerLetter"/>
      <w:lvlText w:val="%2)"/>
      <w:lvlJc w:val="left"/>
      <w:pPr>
        <w:tabs>
          <w:tab w:val="num" w:pos="1440"/>
        </w:tabs>
        <w:ind w:left="1440" w:hanging="360"/>
      </w:pPr>
    </w:lvl>
    <w:lvl w:ilvl="2" w:tplc="1FB4C72C" w:tentative="1">
      <w:start w:val="1"/>
      <w:numFmt w:val="lowerRoman"/>
      <w:lvlText w:val="%3."/>
      <w:lvlJc w:val="right"/>
      <w:pPr>
        <w:tabs>
          <w:tab w:val="num" w:pos="2160"/>
        </w:tabs>
        <w:ind w:left="2160" w:hanging="180"/>
      </w:pPr>
    </w:lvl>
    <w:lvl w:ilvl="3" w:tplc="69D80E90" w:tentative="1">
      <w:start w:val="1"/>
      <w:numFmt w:val="decimal"/>
      <w:lvlText w:val="%4."/>
      <w:lvlJc w:val="left"/>
      <w:pPr>
        <w:tabs>
          <w:tab w:val="num" w:pos="2880"/>
        </w:tabs>
        <w:ind w:left="2880" w:hanging="360"/>
      </w:pPr>
    </w:lvl>
    <w:lvl w:ilvl="4" w:tplc="0D781A5A" w:tentative="1">
      <w:start w:val="1"/>
      <w:numFmt w:val="lowerLetter"/>
      <w:lvlText w:val="%5."/>
      <w:lvlJc w:val="left"/>
      <w:pPr>
        <w:tabs>
          <w:tab w:val="num" w:pos="3600"/>
        </w:tabs>
        <w:ind w:left="3600" w:hanging="360"/>
      </w:pPr>
    </w:lvl>
    <w:lvl w:ilvl="5" w:tplc="6FA6C7F4" w:tentative="1">
      <w:start w:val="1"/>
      <w:numFmt w:val="lowerRoman"/>
      <w:lvlText w:val="%6."/>
      <w:lvlJc w:val="right"/>
      <w:pPr>
        <w:tabs>
          <w:tab w:val="num" w:pos="4320"/>
        </w:tabs>
        <w:ind w:left="4320" w:hanging="180"/>
      </w:pPr>
    </w:lvl>
    <w:lvl w:ilvl="6" w:tplc="960E2E50" w:tentative="1">
      <w:start w:val="1"/>
      <w:numFmt w:val="decimal"/>
      <w:lvlText w:val="%7."/>
      <w:lvlJc w:val="left"/>
      <w:pPr>
        <w:tabs>
          <w:tab w:val="num" w:pos="5040"/>
        </w:tabs>
        <w:ind w:left="5040" w:hanging="360"/>
      </w:pPr>
    </w:lvl>
    <w:lvl w:ilvl="7" w:tplc="20801196" w:tentative="1">
      <w:start w:val="1"/>
      <w:numFmt w:val="lowerLetter"/>
      <w:lvlText w:val="%8."/>
      <w:lvlJc w:val="left"/>
      <w:pPr>
        <w:tabs>
          <w:tab w:val="num" w:pos="5760"/>
        </w:tabs>
        <w:ind w:left="5760" w:hanging="360"/>
      </w:pPr>
    </w:lvl>
    <w:lvl w:ilvl="8" w:tplc="0B503A3A" w:tentative="1">
      <w:start w:val="1"/>
      <w:numFmt w:val="lowerRoman"/>
      <w:lvlText w:val="%9."/>
      <w:lvlJc w:val="right"/>
      <w:pPr>
        <w:tabs>
          <w:tab w:val="num" w:pos="6480"/>
        </w:tabs>
        <w:ind w:left="6480" w:hanging="180"/>
      </w:pPr>
    </w:lvl>
  </w:abstractNum>
  <w:abstractNum w:abstractNumId="54" w15:restartNumberingAfterBreak="0">
    <w:nsid w:val="7D22613D"/>
    <w:multiLevelType w:val="hybridMultilevel"/>
    <w:tmpl w:val="0666D454"/>
    <w:lvl w:ilvl="0" w:tplc="B3E4CD8A">
      <w:start w:val="1"/>
      <w:numFmt w:val="decimal"/>
      <w:lvlText w:val="%1."/>
      <w:lvlJc w:val="left"/>
      <w:pPr>
        <w:ind w:left="431" w:hanging="221"/>
        <w:jc w:val="right"/>
      </w:pPr>
      <w:rPr>
        <w:rFonts w:ascii="Times New Roman" w:eastAsia="Times New Roman" w:hAnsi="Times New Roman" w:cs="Times New Roman" w:hint="default"/>
        <w:b/>
        <w:bCs/>
        <w:color w:val="336666"/>
        <w:w w:val="100"/>
        <w:sz w:val="22"/>
        <w:szCs w:val="22"/>
        <w:lang w:val="en-US" w:eastAsia="en-US" w:bidi="ar-SA"/>
      </w:rPr>
    </w:lvl>
    <w:lvl w:ilvl="1" w:tplc="E73C8592">
      <w:numFmt w:val="bullet"/>
      <w:lvlText w:val="•"/>
      <w:lvlJc w:val="left"/>
      <w:pPr>
        <w:ind w:left="7520" w:hanging="221"/>
      </w:pPr>
      <w:rPr>
        <w:rFonts w:hint="default"/>
        <w:lang w:val="en-US" w:eastAsia="en-US" w:bidi="ar-SA"/>
      </w:rPr>
    </w:lvl>
    <w:lvl w:ilvl="2" w:tplc="9402B7A2">
      <w:numFmt w:val="bullet"/>
      <w:lvlText w:val="•"/>
      <w:lvlJc w:val="left"/>
      <w:pPr>
        <w:ind w:left="7221" w:hanging="221"/>
      </w:pPr>
      <w:rPr>
        <w:rFonts w:hint="default"/>
        <w:lang w:val="en-US" w:eastAsia="en-US" w:bidi="ar-SA"/>
      </w:rPr>
    </w:lvl>
    <w:lvl w:ilvl="3" w:tplc="7394690A">
      <w:numFmt w:val="bullet"/>
      <w:lvlText w:val="•"/>
      <w:lvlJc w:val="left"/>
      <w:pPr>
        <w:ind w:left="6922" w:hanging="221"/>
      </w:pPr>
      <w:rPr>
        <w:rFonts w:hint="default"/>
        <w:lang w:val="en-US" w:eastAsia="en-US" w:bidi="ar-SA"/>
      </w:rPr>
    </w:lvl>
    <w:lvl w:ilvl="4" w:tplc="19366B48">
      <w:numFmt w:val="bullet"/>
      <w:lvlText w:val="•"/>
      <w:lvlJc w:val="left"/>
      <w:pPr>
        <w:ind w:left="6624" w:hanging="221"/>
      </w:pPr>
      <w:rPr>
        <w:rFonts w:hint="default"/>
        <w:lang w:val="en-US" w:eastAsia="en-US" w:bidi="ar-SA"/>
      </w:rPr>
    </w:lvl>
    <w:lvl w:ilvl="5" w:tplc="36608A60">
      <w:numFmt w:val="bullet"/>
      <w:lvlText w:val="•"/>
      <w:lvlJc w:val="left"/>
      <w:pPr>
        <w:ind w:left="6325" w:hanging="221"/>
      </w:pPr>
      <w:rPr>
        <w:rFonts w:hint="default"/>
        <w:lang w:val="en-US" w:eastAsia="en-US" w:bidi="ar-SA"/>
      </w:rPr>
    </w:lvl>
    <w:lvl w:ilvl="6" w:tplc="275EC7C2">
      <w:numFmt w:val="bullet"/>
      <w:lvlText w:val="•"/>
      <w:lvlJc w:val="left"/>
      <w:pPr>
        <w:ind w:left="6026" w:hanging="221"/>
      </w:pPr>
      <w:rPr>
        <w:rFonts w:hint="default"/>
        <w:lang w:val="en-US" w:eastAsia="en-US" w:bidi="ar-SA"/>
      </w:rPr>
    </w:lvl>
    <w:lvl w:ilvl="7" w:tplc="FA94ABEE">
      <w:numFmt w:val="bullet"/>
      <w:lvlText w:val="•"/>
      <w:lvlJc w:val="left"/>
      <w:pPr>
        <w:ind w:left="5728" w:hanging="221"/>
      </w:pPr>
      <w:rPr>
        <w:rFonts w:hint="default"/>
        <w:lang w:val="en-US" w:eastAsia="en-US" w:bidi="ar-SA"/>
      </w:rPr>
    </w:lvl>
    <w:lvl w:ilvl="8" w:tplc="5A723362">
      <w:numFmt w:val="bullet"/>
      <w:lvlText w:val="•"/>
      <w:lvlJc w:val="left"/>
      <w:pPr>
        <w:ind w:left="5429" w:hanging="221"/>
      </w:pPr>
      <w:rPr>
        <w:rFonts w:hint="default"/>
        <w:lang w:val="en-US" w:eastAsia="en-US" w:bidi="ar-SA"/>
      </w:rPr>
    </w:lvl>
  </w:abstractNum>
  <w:abstractNum w:abstractNumId="55" w15:restartNumberingAfterBreak="0">
    <w:nsid w:val="7DAB6F0F"/>
    <w:multiLevelType w:val="hybridMultilevel"/>
    <w:tmpl w:val="E064136C"/>
    <w:lvl w:ilvl="0" w:tplc="1A8609B8">
      <w:start w:val="1"/>
      <w:numFmt w:val="bullet"/>
      <w:lvlText w:val=""/>
      <w:lvlJc w:val="left"/>
      <w:pPr>
        <w:ind w:left="837" w:hanging="480"/>
      </w:pPr>
      <w:rPr>
        <w:rFonts w:ascii="Wingdings" w:hAnsi="Wingdings" w:hint="default"/>
      </w:rPr>
    </w:lvl>
    <w:lvl w:ilvl="1" w:tplc="44EC9668" w:tentative="1">
      <w:start w:val="1"/>
      <w:numFmt w:val="bullet"/>
      <w:lvlText w:val=""/>
      <w:lvlJc w:val="left"/>
      <w:pPr>
        <w:ind w:left="1317" w:hanging="480"/>
      </w:pPr>
      <w:rPr>
        <w:rFonts w:ascii="Wingdings" w:hAnsi="Wingdings" w:hint="default"/>
      </w:rPr>
    </w:lvl>
    <w:lvl w:ilvl="2" w:tplc="8E42E8D4" w:tentative="1">
      <w:start w:val="1"/>
      <w:numFmt w:val="bullet"/>
      <w:lvlText w:val=""/>
      <w:lvlJc w:val="left"/>
      <w:pPr>
        <w:ind w:left="1797" w:hanging="480"/>
      </w:pPr>
      <w:rPr>
        <w:rFonts w:ascii="Wingdings" w:hAnsi="Wingdings" w:hint="default"/>
      </w:rPr>
    </w:lvl>
    <w:lvl w:ilvl="3" w:tplc="93AEF6EC" w:tentative="1">
      <w:start w:val="1"/>
      <w:numFmt w:val="bullet"/>
      <w:lvlText w:val=""/>
      <w:lvlJc w:val="left"/>
      <w:pPr>
        <w:ind w:left="2277" w:hanging="480"/>
      </w:pPr>
      <w:rPr>
        <w:rFonts w:ascii="Wingdings" w:hAnsi="Wingdings" w:hint="default"/>
      </w:rPr>
    </w:lvl>
    <w:lvl w:ilvl="4" w:tplc="8654D8B8" w:tentative="1">
      <w:start w:val="1"/>
      <w:numFmt w:val="bullet"/>
      <w:lvlText w:val=""/>
      <w:lvlJc w:val="left"/>
      <w:pPr>
        <w:ind w:left="2757" w:hanging="480"/>
      </w:pPr>
      <w:rPr>
        <w:rFonts w:ascii="Wingdings" w:hAnsi="Wingdings" w:hint="default"/>
      </w:rPr>
    </w:lvl>
    <w:lvl w:ilvl="5" w:tplc="BDD41294" w:tentative="1">
      <w:start w:val="1"/>
      <w:numFmt w:val="bullet"/>
      <w:lvlText w:val=""/>
      <w:lvlJc w:val="left"/>
      <w:pPr>
        <w:ind w:left="3237" w:hanging="480"/>
      </w:pPr>
      <w:rPr>
        <w:rFonts w:ascii="Wingdings" w:hAnsi="Wingdings" w:hint="default"/>
      </w:rPr>
    </w:lvl>
    <w:lvl w:ilvl="6" w:tplc="381C1446" w:tentative="1">
      <w:start w:val="1"/>
      <w:numFmt w:val="bullet"/>
      <w:lvlText w:val=""/>
      <w:lvlJc w:val="left"/>
      <w:pPr>
        <w:ind w:left="3717" w:hanging="480"/>
      </w:pPr>
      <w:rPr>
        <w:rFonts w:ascii="Wingdings" w:hAnsi="Wingdings" w:hint="default"/>
      </w:rPr>
    </w:lvl>
    <w:lvl w:ilvl="7" w:tplc="080271C6" w:tentative="1">
      <w:start w:val="1"/>
      <w:numFmt w:val="bullet"/>
      <w:lvlText w:val=""/>
      <w:lvlJc w:val="left"/>
      <w:pPr>
        <w:ind w:left="4197" w:hanging="480"/>
      </w:pPr>
      <w:rPr>
        <w:rFonts w:ascii="Wingdings" w:hAnsi="Wingdings" w:hint="default"/>
      </w:rPr>
    </w:lvl>
    <w:lvl w:ilvl="8" w:tplc="254E7C6A" w:tentative="1">
      <w:start w:val="1"/>
      <w:numFmt w:val="bullet"/>
      <w:lvlText w:val=""/>
      <w:lvlJc w:val="left"/>
      <w:pPr>
        <w:ind w:left="4677" w:hanging="480"/>
      </w:pPr>
      <w:rPr>
        <w:rFonts w:ascii="Wingdings" w:hAnsi="Wingdings" w:hint="default"/>
      </w:rPr>
    </w:lvl>
  </w:abstractNum>
  <w:num w:numId="1" w16cid:durableId="823399803">
    <w:abstractNumId w:val="39"/>
  </w:num>
  <w:num w:numId="2" w16cid:durableId="1367215242">
    <w:abstractNumId w:val="43"/>
  </w:num>
  <w:num w:numId="3" w16cid:durableId="1368470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2167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540784">
    <w:abstractNumId w:val="14"/>
  </w:num>
  <w:num w:numId="6" w16cid:durableId="857163386">
    <w:abstractNumId w:val="17"/>
  </w:num>
  <w:num w:numId="7" w16cid:durableId="1765110721">
    <w:abstractNumId w:val="16"/>
  </w:num>
  <w:num w:numId="8" w16cid:durableId="2099518628">
    <w:abstractNumId w:val="44"/>
  </w:num>
  <w:num w:numId="9" w16cid:durableId="2067803114">
    <w:abstractNumId w:val="54"/>
  </w:num>
  <w:num w:numId="10" w16cid:durableId="1561091623">
    <w:abstractNumId w:val="20"/>
  </w:num>
  <w:num w:numId="11" w16cid:durableId="967781139">
    <w:abstractNumId w:val="45"/>
  </w:num>
  <w:num w:numId="12" w16cid:durableId="711076064">
    <w:abstractNumId w:val="29"/>
  </w:num>
  <w:num w:numId="13" w16cid:durableId="1409233477">
    <w:abstractNumId w:val="23"/>
  </w:num>
  <w:num w:numId="14" w16cid:durableId="1294169274">
    <w:abstractNumId w:val="52"/>
  </w:num>
  <w:num w:numId="15" w16cid:durableId="1202090012">
    <w:abstractNumId w:val="51"/>
  </w:num>
  <w:num w:numId="16" w16cid:durableId="1147626672">
    <w:abstractNumId w:val="22"/>
  </w:num>
  <w:num w:numId="17" w16cid:durableId="2085570558">
    <w:abstractNumId w:val="48"/>
  </w:num>
  <w:num w:numId="18" w16cid:durableId="738526244">
    <w:abstractNumId w:val="32"/>
  </w:num>
  <w:num w:numId="19" w16cid:durableId="312024919">
    <w:abstractNumId w:val="3"/>
  </w:num>
  <w:num w:numId="20" w16cid:durableId="92020023">
    <w:abstractNumId w:val="12"/>
  </w:num>
  <w:num w:numId="21" w16cid:durableId="74860167">
    <w:abstractNumId w:val="31"/>
  </w:num>
  <w:num w:numId="22" w16cid:durableId="1980694843">
    <w:abstractNumId w:val="47"/>
  </w:num>
  <w:num w:numId="23" w16cid:durableId="1902710908">
    <w:abstractNumId w:val="28"/>
  </w:num>
  <w:num w:numId="24" w16cid:durableId="549194989">
    <w:abstractNumId w:val="26"/>
  </w:num>
  <w:num w:numId="25" w16cid:durableId="67464233">
    <w:abstractNumId w:val="55"/>
  </w:num>
  <w:num w:numId="26" w16cid:durableId="774709800">
    <w:abstractNumId w:val="33"/>
  </w:num>
  <w:num w:numId="27" w16cid:durableId="239213581">
    <w:abstractNumId w:val="27"/>
  </w:num>
  <w:num w:numId="28" w16cid:durableId="1677030456">
    <w:abstractNumId w:val="37"/>
  </w:num>
  <w:num w:numId="29" w16cid:durableId="1251739629">
    <w:abstractNumId w:val="50"/>
  </w:num>
  <w:num w:numId="30" w16cid:durableId="1075665110">
    <w:abstractNumId w:val="35"/>
  </w:num>
  <w:num w:numId="31" w16cid:durableId="1251499109">
    <w:abstractNumId w:val="52"/>
    <w:lvlOverride w:ilvl="0">
      <w:startOverride w:val="1"/>
    </w:lvlOverride>
  </w:num>
  <w:num w:numId="32" w16cid:durableId="2036542216">
    <w:abstractNumId w:val="24"/>
  </w:num>
  <w:num w:numId="33" w16cid:durableId="299044791">
    <w:abstractNumId w:val="34"/>
  </w:num>
  <w:num w:numId="34" w16cid:durableId="842821184">
    <w:abstractNumId w:val="52"/>
    <w:lvlOverride w:ilvl="0">
      <w:startOverride w:val="1"/>
    </w:lvlOverride>
  </w:num>
  <w:num w:numId="35" w16cid:durableId="168376171">
    <w:abstractNumId w:val="19"/>
  </w:num>
  <w:num w:numId="36" w16cid:durableId="1329869247">
    <w:abstractNumId w:val="49"/>
  </w:num>
  <w:num w:numId="37" w16cid:durableId="945623936">
    <w:abstractNumId w:val="1"/>
  </w:num>
  <w:num w:numId="38" w16cid:durableId="1430392940">
    <w:abstractNumId w:val="42"/>
  </w:num>
  <w:num w:numId="39" w16cid:durableId="848058733">
    <w:abstractNumId w:val="25"/>
  </w:num>
  <w:num w:numId="40" w16cid:durableId="2090612049">
    <w:abstractNumId w:val="9"/>
  </w:num>
  <w:num w:numId="41" w16cid:durableId="430394989">
    <w:abstractNumId w:val="38"/>
  </w:num>
  <w:num w:numId="42" w16cid:durableId="1926305692">
    <w:abstractNumId w:val="41"/>
  </w:num>
  <w:num w:numId="43" w16cid:durableId="32074591">
    <w:abstractNumId w:val="5"/>
  </w:num>
  <w:num w:numId="44" w16cid:durableId="1956785313">
    <w:abstractNumId w:val="21"/>
  </w:num>
  <w:num w:numId="45" w16cid:durableId="1346709457">
    <w:abstractNumId w:val="36"/>
  </w:num>
  <w:num w:numId="46" w16cid:durableId="1136069669">
    <w:abstractNumId w:val="8"/>
  </w:num>
  <w:num w:numId="47" w16cid:durableId="583104449">
    <w:abstractNumId w:val="53"/>
  </w:num>
  <w:num w:numId="48" w16cid:durableId="2140410843">
    <w:abstractNumId w:val="7"/>
  </w:num>
  <w:num w:numId="49" w16cid:durableId="1700860699">
    <w:abstractNumId w:val="6"/>
  </w:num>
  <w:num w:numId="50" w16cid:durableId="894664566">
    <w:abstractNumId w:val="18"/>
  </w:num>
  <w:num w:numId="51" w16cid:durableId="372342542">
    <w:abstractNumId w:val="4"/>
  </w:num>
  <w:num w:numId="52" w16cid:durableId="188103990">
    <w:abstractNumId w:val="11"/>
  </w:num>
  <w:num w:numId="53" w16cid:durableId="178740712">
    <w:abstractNumId w:val="15"/>
  </w:num>
  <w:num w:numId="54" w16cid:durableId="1505440286">
    <w:abstractNumId w:val="13"/>
  </w:num>
  <w:num w:numId="55" w16cid:durableId="1684163578">
    <w:abstractNumId w:val="46"/>
  </w:num>
  <w:num w:numId="56" w16cid:durableId="19862779">
    <w:abstractNumId w:val="0"/>
  </w:num>
  <w:num w:numId="57" w16cid:durableId="1125007620">
    <w:abstractNumId w:val="2"/>
  </w:num>
  <w:num w:numId="58" w16cid:durableId="837573794">
    <w:abstractNumId w:val="30"/>
  </w:num>
  <w:num w:numId="59" w16cid:durableId="1046297180">
    <w:abstractNumId w:val="10"/>
  </w:num>
  <w:num w:numId="60" w16cid:durableId="17582828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B7"/>
    <w:rsid w:val="00005058"/>
    <w:rsid w:val="00060B90"/>
    <w:rsid w:val="00073A74"/>
    <w:rsid w:val="00097434"/>
    <w:rsid w:val="000A0CDC"/>
    <w:rsid w:val="000A14BA"/>
    <w:rsid w:val="000B0A89"/>
    <w:rsid w:val="000B6C70"/>
    <w:rsid w:val="000D20F4"/>
    <w:rsid w:val="000F2214"/>
    <w:rsid w:val="001201E3"/>
    <w:rsid w:val="0014017E"/>
    <w:rsid w:val="001414CC"/>
    <w:rsid w:val="001460A5"/>
    <w:rsid w:val="0015329E"/>
    <w:rsid w:val="00175080"/>
    <w:rsid w:val="001801DA"/>
    <w:rsid w:val="001C6313"/>
    <w:rsid w:val="001D51C5"/>
    <w:rsid w:val="001D61B7"/>
    <w:rsid w:val="001E02D7"/>
    <w:rsid w:val="001E57FC"/>
    <w:rsid w:val="001E620A"/>
    <w:rsid w:val="002261EC"/>
    <w:rsid w:val="00231174"/>
    <w:rsid w:val="002439C3"/>
    <w:rsid w:val="002771FB"/>
    <w:rsid w:val="00296407"/>
    <w:rsid w:val="002B26D2"/>
    <w:rsid w:val="002C3D6B"/>
    <w:rsid w:val="00300A65"/>
    <w:rsid w:val="00321408"/>
    <w:rsid w:val="00331EA1"/>
    <w:rsid w:val="003338A3"/>
    <w:rsid w:val="00341818"/>
    <w:rsid w:val="0034573F"/>
    <w:rsid w:val="00354160"/>
    <w:rsid w:val="0038137A"/>
    <w:rsid w:val="00383486"/>
    <w:rsid w:val="00387212"/>
    <w:rsid w:val="00390C8F"/>
    <w:rsid w:val="00393EE7"/>
    <w:rsid w:val="003A69B6"/>
    <w:rsid w:val="003C399D"/>
    <w:rsid w:val="003D6319"/>
    <w:rsid w:val="003E408F"/>
    <w:rsid w:val="00402C54"/>
    <w:rsid w:val="004536A1"/>
    <w:rsid w:val="00460E02"/>
    <w:rsid w:val="00461946"/>
    <w:rsid w:val="00480813"/>
    <w:rsid w:val="004A335F"/>
    <w:rsid w:val="004A471B"/>
    <w:rsid w:val="004A6A64"/>
    <w:rsid w:val="004C2C7A"/>
    <w:rsid w:val="00505B65"/>
    <w:rsid w:val="00541BFB"/>
    <w:rsid w:val="00554C09"/>
    <w:rsid w:val="005561A4"/>
    <w:rsid w:val="00556A35"/>
    <w:rsid w:val="00564C43"/>
    <w:rsid w:val="0057199D"/>
    <w:rsid w:val="0058148A"/>
    <w:rsid w:val="0059193F"/>
    <w:rsid w:val="005A70EB"/>
    <w:rsid w:val="005B2941"/>
    <w:rsid w:val="005B649C"/>
    <w:rsid w:val="005C1078"/>
    <w:rsid w:val="005E0BE6"/>
    <w:rsid w:val="005E2D57"/>
    <w:rsid w:val="00602344"/>
    <w:rsid w:val="0061134E"/>
    <w:rsid w:val="00615BA5"/>
    <w:rsid w:val="006659B9"/>
    <w:rsid w:val="00691B92"/>
    <w:rsid w:val="006B7C1D"/>
    <w:rsid w:val="006D6184"/>
    <w:rsid w:val="0077061F"/>
    <w:rsid w:val="007733A8"/>
    <w:rsid w:val="007827DD"/>
    <w:rsid w:val="007A1CDE"/>
    <w:rsid w:val="007A39C5"/>
    <w:rsid w:val="007B5B36"/>
    <w:rsid w:val="007E750E"/>
    <w:rsid w:val="007F061B"/>
    <w:rsid w:val="007F114C"/>
    <w:rsid w:val="00804F0D"/>
    <w:rsid w:val="0080591E"/>
    <w:rsid w:val="00835D90"/>
    <w:rsid w:val="00844E95"/>
    <w:rsid w:val="00851840"/>
    <w:rsid w:val="00853426"/>
    <w:rsid w:val="00871DC1"/>
    <w:rsid w:val="00875F0E"/>
    <w:rsid w:val="00877AED"/>
    <w:rsid w:val="00882766"/>
    <w:rsid w:val="008A0402"/>
    <w:rsid w:val="008A1E15"/>
    <w:rsid w:val="008B115B"/>
    <w:rsid w:val="008C30E5"/>
    <w:rsid w:val="008D752E"/>
    <w:rsid w:val="008E3E39"/>
    <w:rsid w:val="0091209B"/>
    <w:rsid w:val="00922F11"/>
    <w:rsid w:val="00923EA6"/>
    <w:rsid w:val="00952505"/>
    <w:rsid w:val="009602D9"/>
    <w:rsid w:val="00961629"/>
    <w:rsid w:val="009651A2"/>
    <w:rsid w:val="00965BDB"/>
    <w:rsid w:val="00973294"/>
    <w:rsid w:val="009748C9"/>
    <w:rsid w:val="0099115C"/>
    <w:rsid w:val="009A02A6"/>
    <w:rsid w:val="009A165B"/>
    <w:rsid w:val="009A534D"/>
    <w:rsid w:val="009A7CD7"/>
    <w:rsid w:val="009D1914"/>
    <w:rsid w:val="00A0330A"/>
    <w:rsid w:val="00A06473"/>
    <w:rsid w:val="00A06D21"/>
    <w:rsid w:val="00A931E3"/>
    <w:rsid w:val="00AA52AB"/>
    <w:rsid w:val="00AE135E"/>
    <w:rsid w:val="00AE5C6F"/>
    <w:rsid w:val="00AE782F"/>
    <w:rsid w:val="00B006D6"/>
    <w:rsid w:val="00B00AAC"/>
    <w:rsid w:val="00B37BDE"/>
    <w:rsid w:val="00B47B36"/>
    <w:rsid w:val="00B6323D"/>
    <w:rsid w:val="00B7349E"/>
    <w:rsid w:val="00B76EAF"/>
    <w:rsid w:val="00B866D8"/>
    <w:rsid w:val="00BB0DE4"/>
    <w:rsid w:val="00BB4FD8"/>
    <w:rsid w:val="00BC6248"/>
    <w:rsid w:val="00BE07A4"/>
    <w:rsid w:val="00BF4D06"/>
    <w:rsid w:val="00C01185"/>
    <w:rsid w:val="00C60913"/>
    <w:rsid w:val="00C64897"/>
    <w:rsid w:val="00C7287E"/>
    <w:rsid w:val="00C76B79"/>
    <w:rsid w:val="00C92B14"/>
    <w:rsid w:val="00C93711"/>
    <w:rsid w:val="00CA04C1"/>
    <w:rsid w:val="00CA4FBC"/>
    <w:rsid w:val="00CB5B13"/>
    <w:rsid w:val="00CE617A"/>
    <w:rsid w:val="00D01CCD"/>
    <w:rsid w:val="00D0496A"/>
    <w:rsid w:val="00D15A5E"/>
    <w:rsid w:val="00D208EA"/>
    <w:rsid w:val="00D41EE0"/>
    <w:rsid w:val="00D46E52"/>
    <w:rsid w:val="00D5116D"/>
    <w:rsid w:val="00D66ED3"/>
    <w:rsid w:val="00DB03FC"/>
    <w:rsid w:val="00DB4EE3"/>
    <w:rsid w:val="00DC05CE"/>
    <w:rsid w:val="00DC6D71"/>
    <w:rsid w:val="00DE1295"/>
    <w:rsid w:val="00DE26D0"/>
    <w:rsid w:val="00E00477"/>
    <w:rsid w:val="00E1740D"/>
    <w:rsid w:val="00E31347"/>
    <w:rsid w:val="00E627F8"/>
    <w:rsid w:val="00E63795"/>
    <w:rsid w:val="00E9233A"/>
    <w:rsid w:val="00EB467C"/>
    <w:rsid w:val="00EC04D6"/>
    <w:rsid w:val="00EF74FC"/>
    <w:rsid w:val="00F10B1E"/>
    <w:rsid w:val="00F137B7"/>
    <w:rsid w:val="00F5131A"/>
    <w:rsid w:val="00FC2A12"/>
    <w:rsid w:val="00FE7190"/>
    <w:rsid w:val="00FF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03454"/>
  <w15:docId w15:val="{7398DC61-4F64-448F-A2DF-72FE8EE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296407"/>
  </w:style>
  <w:style w:type="paragraph" w:styleId="Heading1">
    <w:name w:val="heading 1"/>
    <w:basedOn w:val="Normal"/>
    <w:link w:val="Heading1Char"/>
    <w:qFormat/>
    <w:pPr>
      <w:ind w:left="216"/>
      <w:outlineLvl w:val="0"/>
    </w:pPr>
    <w:rPr>
      <w:b/>
      <w:bCs/>
    </w:rPr>
  </w:style>
  <w:style w:type="paragraph" w:styleId="Heading2">
    <w:name w:val="heading 2"/>
    <w:basedOn w:val="Normal"/>
    <w:next w:val="Normal"/>
    <w:link w:val="Heading2Char"/>
    <w:unhideWhenUsed/>
    <w:qFormat/>
    <w:rsid w:val="00180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677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387212"/>
    <w:pPr>
      <w:widowControl/>
      <w:spacing w:before="240" w:after="60" w:line="276" w:lineRule="auto"/>
      <w:outlineLvl w:val="6"/>
    </w:pPr>
    <w:rPr>
      <w:rFonts w:ascii="Calibri" w:eastAsia="Calibri" w:hAnsi="Calibri" w:cs="Calibri"/>
      <w:sz w:val="24"/>
      <w:szCs w:val="24"/>
    </w:rPr>
  </w:style>
  <w:style w:type="paragraph" w:styleId="Heading8">
    <w:name w:val="heading 8"/>
    <w:basedOn w:val="Normal"/>
    <w:next w:val="Normal"/>
    <w:link w:val="Heading8Char"/>
    <w:qFormat/>
    <w:rsid w:val="00387212"/>
    <w:pPr>
      <w:widowControl/>
      <w:spacing w:before="240" w:after="60" w:line="276" w:lineRule="auto"/>
      <w:outlineLvl w:val="7"/>
    </w:pPr>
    <w:rPr>
      <w:rFonts w:ascii="Calibri" w:eastAsia="Calibri" w:hAnsi="Calibri" w:cs="Calibri"/>
      <w:i/>
      <w:iCs/>
      <w:sz w:val="24"/>
      <w:szCs w:val="24"/>
    </w:rPr>
  </w:style>
  <w:style w:type="paragraph" w:styleId="Heading9">
    <w:name w:val="heading 9"/>
    <w:basedOn w:val="Normal"/>
    <w:next w:val="Normal"/>
    <w:link w:val="Heading9Char"/>
    <w:uiPriority w:val="9"/>
    <w:qFormat/>
    <w:rsid w:val="00387212"/>
    <w:pPr>
      <w:widowControl/>
      <w:spacing w:before="240" w:after="60" w:line="276" w:lineRule="auto"/>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15"/>
      <w:ind w:left="210"/>
    </w:pPr>
    <w:rPr>
      <w:b/>
      <w:bCs/>
      <w:sz w:val="36"/>
      <w:szCs w:val="36"/>
    </w:rPr>
  </w:style>
  <w:style w:type="paragraph" w:styleId="BodyText">
    <w:name w:val="Body Text"/>
    <w:basedOn w:val="Normal"/>
    <w:link w:val="BodyTextChar"/>
    <w:uiPriority w:val="99"/>
    <w:qFormat/>
    <w:pPr>
      <w:jc w:val="both"/>
    </w:pPr>
  </w:style>
  <w:style w:type="paragraph" w:styleId="ListParagraph">
    <w:name w:val="List Paragraph"/>
    <w:aliases w:val="spasi 2 taiiii"/>
    <w:basedOn w:val="Normal"/>
    <w:link w:val="ListParagraphChar"/>
    <w:uiPriority w:val="34"/>
    <w:qFormat/>
    <w:pPr>
      <w:ind w:left="772" w:hanging="56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6A6F"/>
    <w:rPr>
      <w:color w:val="0000FF" w:themeColor="hyperlink"/>
      <w:u w:val="single"/>
    </w:rPr>
  </w:style>
  <w:style w:type="character" w:styleId="UnresolvedMention">
    <w:name w:val="Unresolved Mention"/>
    <w:basedOn w:val="DefaultParagraphFont"/>
    <w:uiPriority w:val="47"/>
    <w:unhideWhenUsed/>
    <w:rsid w:val="00D66A6F"/>
    <w:rPr>
      <w:color w:val="605E5C"/>
      <w:shd w:val="clear" w:color="auto" w:fill="E1DFDD"/>
    </w:rPr>
  </w:style>
  <w:style w:type="character" w:customStyle="1" w:styleId="Heading1Char">
    <w:name w:val="Heading 1 Char"/>
    <w:basedOn w:val="DefaultParagraphFont"/>
    <w:link w:val="Heading1"/>
    <w:rsid w:val="007E09F6"/>
    <w:rPr>
      <w:rFonts w:ascii="Times New Roman" w:eastAsia="Times New Roman" w:hAnsi="Times New Roman" w:cs="Times New Roman"/>
      <w:b/>
      <w:bCs/>
    </w:rPr>
  </w:style>
  <w:style w:type="character" w:customStyle="1" w:styleId="ListParagraphChar">
    <w:name w:val="List Paragraph Char"/>
    <w:aliases w:val="spasi 2 taiiii Char"/>
    <w:link w:val="ListParagraph"/>
    <w:uiPriority w:val="34"/>
    <w:locked/>
    <w:rsid w:val="007E09F6"/>
    <w:rPr>
      <w:rFonts w:ascii="Times New Roman" w:eastAsia="Times New Roman" w:hAnsi="Times New Roman" w:cs="Times New Roman"/>
    </w:rPr>
  </w:style>
  <w:style w:type="paragraph" w:styleId="Header">
    <w:name w:val="header"/>
    <w:basedOn w:val="Normal"/>
    <w:link w:val="HeaderChar"/>
    <w:uiPriority w:val="99"/>
    <w:unhideWhenUsed/>
    <w:rsid w:val="007E09F6"/>
    <w:pPr>
      <w:tabs>
        <w:tab w:val="center" w:pos="4680"/>
        <w:tab w:val="right" w:pos="9360"/>
      </w:tabs>
    </w:pPr>
  </w:style>
  <w:style w:type="character" w:customStyle="1" w:styleId="HeaderChar">
    <w:name w:val="Header Char"/>
    <w:basedOn w:val="DefaultParagraphFont"/>
    <w:link w:val="Header"/>
    <w:uiPriority w:val="99"/>
    <w:rsid w:val="007E09F6"/>
    <w:rPr>
      <w:rFonts w:ascii="Times New Roman" w:eastAsia="Times New Roman" w:hAnsi="Times New Roman" w:cs="Times New Roman"/>
    </w:rPr>
  </w:style>
  <w:style w:type="paragraph" w:styleId="Footer">
    <w:name w:val="footer"/>
    <w:basedOn w:val="Normal"/>
    <w:link w:val="FooterChar"/>
    <w:uiPriority w:val="99"/>
    <w:unhideWhenUsed/>
    <w:rsid w:val="007E09F6"/>
    <w:pPr>
      <w:tabs>
        <w:tab w:val="center" w:pos="4680"/>
        <w:tab w:val="right" w:pos="9360"/>
      </w:tabs>
    </w:pPr>
  </w:style>
  <w:style w:type="character" w:customStyle="1" w:styleId="FooterChar">
    <w:name w:val="Footer Char"/>
    <w:basedOn w:val="DefaultParagraphFont"/>
    <w:link w:val="Footer"/>
    <w:uiPriority w:val="99"/>
    <w:rsid w:val="007E09F6"/>
    <w:rPr>
      <w:rFonts w:ascii="Times New Roman" w:eastAsia="Times New Roman" w:hAnsi="Times New Roman" w:cs="Times New Roman"/>
    </w:rPr>
  </w:style>
  <w:style w:type="table" w:styleId="TableGrid">
    <w:name w:val="Table Grid"/>
    <w:basedOn w:val="TableNormal"/>
    <w:uiPriority w:val="39"/>
    <w:rsid w:val="006F0D94"/>
    <w:pPr>
      <w:widowControl/>
      <w:spacing w:after="200" w:line="276" w:lineRule="auto"/>
    </w:pPr>
    <w:rPr>
      <w:rFonts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10B"/>
    <w:rPr>
      <w:color w:val="808080"/>
    </w:rPr>
  </w:style>
  <w:style w:type="paragraph" w:styleId="NoSpacing">
    <w:name w:val="No Spacing"/>
    <w:uiPriority w:val="1"/>
    <w:qFormat/>
    <w:rsid w:val="003170D2"/>
  </w:style>
  <w:style w:type="paragraph" w:styleId="Bibliography">
    <w:name w:val="Bibliography"/>
    <w:basedOn w:val="Normal"/>
    <w:next w:val="Normal"/>
    <w:uiPriority w:val="37"/>
    <w:unhideWhenUsed/>
    <w:rsid w:val="00822E59"/>
  </w:style>
  <w:style w:type="character" w:customStyle="1" w:styleId="Heading2Char">
    <w:name w:val="Heading 2 Char"/>
    <w:basedOn w:val="DefaultParagraphFont"/>
    <w:link w:val="Heading2"/>
    <w:rsid w:val="001807D3"/>
    <w:rPr>
      <w:rFonts w:asciiTheme="majorHAnsi" w:eastAsiaTheme="majorEastAsia" w:hAnsiTheme="majorHAnsi" w:cstheme="majorBidi"/>
      <w:color w:val="365F91" w:themeColor="accent1" w:themeShade="BF"/>
      <w:sz w:val="26"/>
      <w:szCs w:val="26"/>
    </w:rPr>
  </w:style>
  <w:style w:type="paragraph" w:styleId="Caption">
    <w:name w:val="caption"/>
    <w:aliases w:val="Char Char Char,Char Char Char Char Char,Gambar,Gambar Lamp."/>
    <w:basedOn w:val="Normal"/>
    <w:next w:val="Normal"/>
    <w:link w:val="CaptionChar"/>
    <w:qFormat/>
    <w:rsid w:val="00746A99"/>
    <w:pPr>
      <w:widowControl/>
      <w:spacing w:before="120" w:after="120"/>
    </w:pPr>
    <w:rPr>
      <w:b/>
      <w:bCs/>
      <w:sz w:val="20"/>
      <w:szCs w:val="20"/>
    </w:rPr>
  </w:style>
  <w:style w:type="character" w:customStyle="1" w:styleId="CaptionChar">
    <w:name w:val="Caption Char"/>
    <w:aliases w:val="Char Char Char Char,Char Char Char Char Char Char,Gambar Char,Gambar Lamp. Char"/>
    <w:basedOn w:val="DefaultParagraphFont"/>
    <w:link w:val="Caption"/>
    <w:rsid w:val="00746A9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D67717"/>
    <w:rPr>
      <w:rFonts w:asciiTheme="majorHAnsi" w:eastAsiaTheme="majorEastAsia" w:hAnsiTheme="majorHAnsi" w:cstheme="majorBidi"/>
      <w:color w:val="243F60" w:themeColor="accent1" w:themeShade="7F"/>
      <w:sz w:val="24"/>
      <w:szCs w:val="24"/>
    </w:rPr>
  </w:style>
  <w:style w:type="paragraph" w:customStyle="1" w:styleId="EndNoteBibliography">
    <w:name w:val="EndNote Bibliography"/>
    <w:basedOn w:val="Normal"/>
    <w:link w:val="EndNoteBibliographyChar"/>
    <w:uiPriority w:val="99"/>
    <w:rsid w:val="008264D3"/>
    <w:pPr>
      <w:widowControl/>
      <w:jc w:val="both"/>
    </w:pPr>
    <w:rPr>
      <w:noProof/>
      <w:szCs w:val="24"/>
      <w:lang w:val="id-ID" w:eastAsia="ja-JP"/>
    </w:rPr>
  </w:style>
  <w:style w:type="character" w:customStyle="1" w:styleId="EndNoteBibliographyChar">
    <w:name w:val="EndNote Bibliography Char"/>
    <w:basedOn w:val="DefaultParagraphFont"/>
    <w:link w:val="EndNoteBibliography"/>
    <w:uiPriority w:val="99"/>
    <w:rsid w:val="008264D3"/>
    <w:rPr>
      <w:rFonts w:ascii="Times New Roman" w:eastAsia="Times New Roman" w:hAnsi="Times New Roman" w:cs="Times New Roman"/>
      <w:noProof/>
      <w:szCs w:val="24"/>
      <w:lang w:val="id-ID" w:eastAsia="ja-JP"/>
    </w:rPr>
  </w:style>
  <w:style w:type="table" w:customStyle="1" w:styleId="LightShading1">
    <w:name w:val="Light Shading1"/>
    <w:basedOn w:val="TableNormal"/>
    <w:uiPriority w:val="60"/>
    <w:rsid w:val="00461A13"/>
    <w:pPr>
      <w:widowControl/>
      <w:ind w:firstLine="284"/>
      <w:jc w:val="both"/>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pPr>
      <w:widowControl/>
      <w:spacing w:after="200" w:line="276" w:lineRule="auto"/>
      <w:ind w:firstLine="284"/>
      <w:jc w:val="both"/>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name w:val="a1"/>
    <w:basedOn w:val="TableNormal"/>
    <w:pPr>
      <w:widowControl/>
      <w:spacing w:after="200" w:line="276" w:lineRule="auto"/>
      <w:ind w:firstLine="284"/>
      <w:jc w:val="both"/>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name w:val="a2"/>
    <w:basedOn w:val="TableNormal"/>
    <w:pPr>
      <w:widowControl/>
      <w:spacing w:after="200" w:line="276" w:lineRule="auto"/>
      <w:ind w:firstLine="284"/>
      <w:jc w:val="both"/>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name w:val="a3"/>
    <w:basedOn w:val="TableNormal"/>
    <w:pPr>
      <w:widowControl/>
      <w:spacing w:after="200" w:line="276" w:lineRule="auto"/>
      <w:ind w:firstLine="284"/>
      <w:jc w:val="both"/>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7Char">
    <w:name w:val="Heading 7 Char"/>
    <w:basedOn w:val="DefaultParagraphFont"/>
    <w:link w:val="Heading7"/>
    <w:rsid w:val="00387212"/>
    <w:rPr>
      <w:rFonts w:ascii="Calibri" w:eastAsia="Calibri" w:hAnsi="Calibri" w:cs="Calibri"/>
      <w:sz w:val="24"/>
      <w:szCs w:val="24"/>
    </w:rPr>
  </w:style>
  <w:style w:type="character" w:customStyle="1" w:styleId="Heading8Char">
    <w:name w:val="Heading 8 Char"/>
    <w:basedOn w:val="DefaultParagraphFont"/>
    <w:link w:val="Heading8"/>
    <w:rsid w:val="00387212"/>
    <w:rPr>
      <w:rFonts w:ascii="Calibri" w:eastAsia="Calibri" w:hAnsi="Calibri" w:cs="Calibri"/>
      <w:i/>
      <w:iCs/>
      <w:sz w:val="24"/>
      <w:szCs w:val="24"/>
    </w:rPr>
  </w:style>
  <w:style w:type="character" w:customStyle="1" w:styleId="Heading9Char">
    <w:name w:val="Heading 9 Char"/>
    <w:basedOn w:val="DefaultParagraphFont"/>
    <w:link w:val="Heading9"/>
    <w:uiPriority w:val="9"/>
    <w:rsid w:val="00387212"/>
    <w:rPr>
      <w:rFonts w:ascii="Arial" w:eastAsia="Calibri" w:hAnsi="Arial" w:cs="Arial"/>
    </w:rPr>
  </w:style>
  <w:style w:type="character" w:customStyle="1" w:styleId="Heading4Char">
    <w:name w:val="Heading 4 Char"/>
    <w:basedOn w:val="DefaultParagraphFont"/>
    <w:link w:val="Heading4"/>
    <w:uiPriority w:val="9"/>
    <w:semiHidden/>
    <w:locked/>
    <w:rsid w:val="00387212"/>
    <w:rPr>
      <w:b/>
      <w:sz w:val="24"/>
      <w:szCs w:val="24"/>
    </w:rPr>
  </w:style>
  <w:style w:type="character" w:customStyle="1" w:styleId="Heading5Char">
    <w:name w:val="Heading 5 Char"/>
    <w:basedOn w:val="DefaultParagraphFont"/>
    <w:link w:val="Heading5"/>
    <w:uiPriority w:val="9"/>
    <w:semiHidden/>
    <w:locked/>
    <w:rsid w:val="00387212"/>
    <w:rPr>
      <w:b/>
    </w:rPr>
  </w:style>
  <w:style w:type="character" w:customStyle="1" w:styleId="Heading6Char">
    <w:name w:val="Heading 6 Char"/>
    <w:basedOn w:val="DefaultParagraphFont"/>
    <w:link w:val="Heading6"/>
    <w:uiPriority w:val="9"/>
    <w:semiHidden/>
    <w:locked/>
    <w:rsid w:val="00387212"/>
    <w:rPr>
      <w:b/>
      <w:sz w:val="20"/>
      <w:szCs w:val="20"/>
    </w:rPr>
  </w:style>
  <w:style w:type="paragraph" w:customStyle="1" w:styleId="JIPITitleEnglish">
    <w:name w:val="JIPI_Title English"/>
    <w:basedOn w:val="Normal"/>
    <w:uiPriority w:val="99"/>
    <w:semiHidden/>
    <w:rsid w:val="00387212"/>
    <w:pPr>
      <w:widowControl/>
      <w:jc w:val="center"/>
    </w:pPr>
    <w:rPr>
      <w:rFonts w:cs="Calibri"/>
      <w:b/>
      <w:i/>
      <w:noProof/>
      <w:szCs w:val="24"/>
      <w:lang w:val="id-ID"/>
    </w:rPr>
  </w:style>
  <w:style w:type="paragraph" w:customStyle="1" w:styleId="JIPIAuthor">
    <w:name w:val="JIPI_Author"/>
    <w:basedOn w:val="Normal"/>
    <w:uiPriority w:val="99"/>
    <w:semiHidden/>
    <w:rsid w:val="00387212"/>
    <w:pPr>
      <w:widowControl/>
      <w:spacing w:after="60"/>
      <w:jc w:val="center"/>
    </w:pPr>
    <w:rPr>
      <w:rFonts w:cs="Calibri"/>
      <w:b/>
      <w:lang w:val="id-ID"/>
    </w:rPr>
  </w:style>
  <w:style w:type="paragraph" w:customStyle="1" w:styleId="JIPIAbstrakTitle">
    <w:name w:val="JIPI_AbstrakTitle"/>
    <w:basedOn w:val="Normal"/>
    <w:uiPriority w:val="99"/>
    <w:semiHidden/>
    <w:rsid w:val="00387212"/>
    <w:pPr>
      <w:widowControl/>
      <w:spacing w:after="60"/>
      <w:jc w:val="center"/>
    </w:pPr>
    <w:rPr>
      <w:rFonts w:cs="Calibri"/>
      <w:b/>
      <w:szCs w:val="24"/>
      <w:lang w:val="id-ID"/>
    </w:rPr>
  </w:style>
  <w:style w:type="paragraph" w:customStyle="1" w:styleId="JIPITitle">
    <w:name w:val="JIPI_Title"/>
    <w:basedOn w:val="Normal"/>
    <w:uiPriority w:val="99"/>
    <w:semiHidden/>
    <w:rsid w:val="00387212"/>
    <w:pPr>
      <w:widowControl/>
      <w:jc w:val="center"/>
    </w:pPr>
    <w:rPr>
      <w:rFonts w:cs="Calibri"/>
      <w:b/>
      <w:sz w:val="26"/>
      <w:lang w:val="id-ID"/>
    </w:rPr>
  </w:style>
  <w:style w:type="paragraph" w:customStyle="1" w:styleId="JIPIAbstractBody">
    <w:name w:val="JIPI_AbstractBody"/>
    <w:basedOn w:val="JIPITitle"/>
    <w:uiPriority w:val="99"/>
    <w:semiHidden/>
    <w:rsid w:val="00387212"/>
    <w:pPr>
      <w:ind w:firstLine="567"/>
      <w:jc w:val="both"/>
    </w:pPr>
    <w:rPr>
      <w:b w:val="0"/>
      <w:sz w:val="22"/>
    </w:rPr>
  </w:style>
  <w:style w:type="paragraph" w:customStyle="1" w:styleId="JIPIAbstractBodyEnglish">
    <w:name w:val="JIPI_AbstractBodyEnglish"/>
    <w:basedOn w:val="Normal"/>
    <w:uiPriority w:val="99"/>
    <w:semiHidden/>
    <w:rsid w:val="00387212"/>
    <w:pPr>
      <w:widowControl/>
      <w:ind w:firstLine="567"/>
      <w:jc w:val="both"/>
    </w:pPr>
    <w:rPr>
      <w:rFonts w:cs="Calibri"/>
      <w:i/>
      <w:lang w:val="id-ID"/>
    </w:rPr>
  </w:style>
  <w:style w:type="paragraph" w:customStyle="1" w:styleId="JIPIAbstrakKeywords">
    <w:name w:val="JIPI_AbstrakKeywords"/>
    <w:basedOn w:val="JIPIAbstractBodyEnglish"/>
    <w:uiPriority w:val="99"/>
    <w:semiHidden/>
    <w:rsid w:val="00387212"/>
    <w:pPr>
      <w:spacing w:before="60"/>
      <w:ind w:firstLine="0"/>
    </w:pPr>
  </w:style>
  <w:style w:type="paragraph" w:customStyle="1" w:styleId="JIPIAuthor-Afiliation">
    <w:name w:val="JIPI_Author-Afiliation"/>
    <w:basedOn w:val="Normal"/>
    <w:uiPriority w:val="99"/>
    <w:semiHidden/>
    <w:rsid w:val="00387212"/>
    <w:pPr>
      <w:widowControl/>
      <w:jc w:val="center"/>
    </w:pPr>
    <w:rPr>
      <w:rFonts w:cs="Calibri"/>
      <w:bCs/>
      <w:lang w:val="id-ID"/>
    </w:rPr>
  </w:style>
  <w:style w:type="paragraph" w:customStyle="1" w:styleId="JIPIReference">
    <w:name w:val="JIPI_Reference"/>
    <w:basedOn w:val="Normal"/>
    <w:uiPriority w:val="99"/>
    <w:semiHidden/>
    <w:rsid w:val="00387212"/>
    <w:pPr>
      <w:widowControl/>
      <w:spacing w:before="120" w:after="120"/>
      <w:ind w:left="567" w:hanging="567"/>
      <w:jc w:val="both"/>
    </w:pPr>
    <w:rPr>
      <w:rFonts w:cs="Calibri"/>
      <w:color w:val="000000"/>
      <w:lang w:val="id-ID"/>
    </w:rPr>
  </w:style>
  <w:style w:type="character" w:customStyle="1" w:styleId="apple-converted-space">
    <w:name w:val="apple-converted-space"/>
    <w:uiPriority w:val="99"/>
    <w:semiHidden/>
    <w:rsid w:val="00387212"/>
  </w:style>
  <w:style w:type="character" w:styleId="Emphasis">
    <w:name w:val="Emphasis"/>
    <w:basedOn w:val="DefaultParagraphFont"/>
    <w:uiPriority w:val="20"/>
    <w:qFormat/>
    <w:rsid w:val="00387212"/>
    <w:rPr>
      <w:rFonts w:cs="Times New Roman"/>
      <w:i/>
    </w:rPr>
  </w:style>
  <w:style w:type="paragraph" w:customStyle="1" w:styleId="JIPIHeading1">
    <w:name w:val="JIPI_Heading 1"/>
    <w:basedOn w:val="Normal"/>
    <w:uiPriority w:val="99"/>
    <w:semiHidden/>
    <w:rsid w:val="00387212"/>
    <w:pPr>
      <w:widowControl/>
      <w:spacing w:before="120" w:after="120"/>
    </w:pPr>
    <w:rPr>
      <w:rFonts w:ascii="Calibri" w:eastAsia="Calibri" w:hAnsi="Calibri" w:cs="Calibri"/>
      <w:b/>
      <w:caps/>
    </w:rPr>
  </w:style>
  <w:style w:type="paragraph" w:customStyle="1" w:styleId="JRPMHeading1">
    <w:name w:val="JRPM_Heading 1"/>
    <w:basedOn w:val="Normal"/>
    <w:uiPriority w:val="99"/>
    <w:semiHidden/>
    <w:rsid w:val="00387212"/>
    <w:pPr>
      <w:widowControl/>
      <w:spacing w:before="120" w:after="120"/>
    </w:pPr>
    <w:rPr>
      <w:rFonts w:cs="Calibri"/>
      <w:b/>
    </w:rPr>
  </w:style>
  <w:style w:type="paragraph" w:customStyle="1" w:styleId="JRPMBody">
    <w:name w:val="JRPM_Body"/>
    <w:basedOn w:val="Normal"/>
    <w:link w:val="JRPMBodyChar"/>
    <w:uiPriority w:val="99"/>
    <w:semiHidden/>
    <w:rsid w:val="00387212"/>
    <w:pPr>
      <w:widowControl/>
      <w:ind w:firstLine="567"/>
      <w:jc w:val="both"/>
    </w:pPr>
    <w:rPr>
      <w:rFonts w:cs="Calibri"/>
      <w:szCs w:val="24"/>
      <w:lang w:val="id-ID"/>
    </w:rPr>
  </w:style>
  <w:style w:type="paragraph" w:customStyle="1" w:styleId="JRPMTableCaption">
    <w:name w:val="JRPM_TableCaption"/>
    <w:basedOn w:val="Normal"/>
    <w:autoRedefine/>
    <w:uiPriority w:val="99"/>
    <w:semiHidden/>
    <w:rsid w:val="00387212"/>
    <w:pPr>
      <w:widowControl/>
      <w:spacing w:before="120" w:after="120" w:line="240" w:lineRule="atLeast"/>
      <w:jc w:val="center"/>
    </w:pPr>
    <w:rPr>
      <w:rFonts w:cs="Calibri"/>
      <w:szCs w:val="24"/>
      <w:lang w:val="id-ID"/>
    </w:rPr>
  </w:style>
  <w:style w:type="paragraph" w:customStyle="1" w:styleId="JRPMPictureCapture">
    <w:name w:val="JRPM_Picture Capture"/>
    <w:basedOn w:val="Normal"/>
    <w:autoRedefine/>
    <w:uiPriority w:val="99"/>
    <w:semiHidden/>
    <w:rsid w:val="00387212"/>
    <w:pPr>
      <w:widowControl/>
      <w:spacing w:before="120" w:after="120" w:line="240" w:lineRule="atLeast"/>
      <w:jc w:val="center"/>
    </w:pPr>
    <w:rPr>
      <w:rFonts w:cs="Calibri"/>
      <w:color w:val="000000"/>
      <w:szCs w:val="24"/>
      <w:lang w:val="id-ID"/>
    </w:rPr>
  </w:style>
  <w:style w:type="paragraph" w:customStyle="1" w:styleId="JRPMReference">
    <w:name w:val="JRPM_Reference"/>
    <w:basedOn w:val="Normal"/>
    <w:uiPriority w:val="99"/>
    <w:semiHidden/>
    <w:rsid w:val="00387212"/>
    <w:pPr>
      <w:widowControl/>
      <w:spacing w:before="120" w:after="120"/>
      <w:ind w:left="567" w:hanging="567"/>
      <w:jc w:val="both"/>
    </w:pPr>
    <w:rPr>
      <w:rFonts w:cs="Calibri"/>
      <w:color w:val="000000"/>
      <w:lang w:val="id-ID"/>
    </w:rPr>
  </w:style>
  <w:style w:type="paragraph" w:styleId="BalloonText">
    <w:name w:val="Balloon Text"/>
    <w:basedOn w:val="Normal"/>
    <w:link w:val="BalloonTextChar"/>
    <w:rsid w:val="00387212"/>
    <w:pPr>
      <w:widowControl/>
    </w:pPr>
    <w:rPr>
      <w:rFonts w:ascii="Tahoma" w:eastAsia="Calibri" w:hAnsi="Tahoma" w:cs="Tahoma"/>
      <w:sz w:val="16"/>
      <w:szCs w:val="16"/>
    </w:rPr>
  </w:style>
  <w:style w:type="character" w:customStyle="1" w:styleId="BalloonTextChar">
    <w:name w:val="Balloon Text Char"/>
    <w:basedOn w:val="DefaultParagraphFont"/>
    <w:link w:val="BalloonText"/>
    <w:rsid w:val="00387212"/>
    <w:rPr>
      <w:rFonts w:ascii="Tahoma" w:eastAsia="Calibri" w:hAnsi="Tahoma" w:cs="Tahoma"/>
      <w:sz w:val="16"/>
      <w:szCs w:val="16"/>
    </w:rPr>
  </w:style>
  <w:style w:type="paragraph" w:customStyle="1" w:styleId="Default">
    <w:name w:val="Default"/>
    <w:link w:val="DefaultChar"/>
    <w:uiPriority w:val="99"/>
    <w:rsid w:val="00387212"/>
    <w:pPr>
      <w:widowControl/>
      <w:autoSpaceDE w:val="0"/>
      <w:autoSpaceDN w:val="0"/>
      <w:adjustRightInd w:val="0"/>
      <w:spacing w:after="200" w:line="276" w:lineRule="auto"/>
    </w:pPr>
    <w:rPr>
      <w:rFonts w:eastAsia="Calibri" w:cs="Calibri"/>
      <w:color w:val="000000"/>
    </w:rPr>
  </w:style>
  <w:style w:type="character" w:customStyle="1" w:styleId="DefaultChar">
    <w:name w:val="Default Char"/>
    <w:link w:val="Default"/>
    <w:uiPriority w:val="99"/>
    <w:locked/>
    <w:rsid w:val="00387212"/>
    <w:rPr>
      <w:rFonts w:eastAsia="Calibri" w:cs="Calibri"/>
      <w:color w:val="000000"/>
    </w:rPr>
  </w:style>
  <w:style w:type="paragraph" w:styleId="NormalWeb">
    <w:name w:val="Normal (Web)"/>
    <w:basedOn w:val="Normal"/>
    <w:uiPriority w:val="99"/>
    <w:rsid w:val="00387212"/>
    <w:pPr>
      <w:widowControl/>
      <w:spacing w:before="100" w:beforeAutospacing="1" w:after="100" w:afterAutospacing="1"/>
    </w:pPr>
    <w:rPr>
      <w:rFonts w:cs="Calibri"/>
      <w:sz w:val="24"/>
      <w:szCs w:val="24"/>
    </w:rPr>
  </w:style>
  <w:style w:type="paragraph" w:customStyle="1" w:styleId="08BodyArticle">
    <w:name w:val="08_Body Article"/>
    <w:basedOn w:val="JRPMBody"/>
    <w:link w:val="08BodyArticleChar"/>
    <w:uiPriority w:val="99"/>
    <w:rsid w:val="00387212"/>
    <w:pPr>
      <w:spacing w:line="280" w:lineRule="exact"/>
    </w:pPr>
    <w:rPr>
      <w:rFonts w:ascii="Cambria" w:hAnsi="Cambria"/>
      <w:spacing w:val="-6"/>
      <w:sz w:val="21"/>
      <w:szCs w:val="21"/>
    </w:rPr>
  </w:style>
  <w:style w:type="paragraph" w:customStyle="1" w:styleId="07HEADA">
    <w:name w:val="07_HEAD_A"/>
    <w:basedOn w:val="JRPMHeading1"/>
    <w:uiPriority w:val="99"/>
    <w:rsid w:val="00387212"/>
    <w:pPr>
      <w:spacing w:before="360"/>
      <w:outlineLvl w:val="1"/>
    </w:pPr>
    <w:rPr>
      <w:rFonts w:ascii="Cambria" w:hAnsi="Cambria"/>
      <w:spacing w:val="-4"/>
    </w:rPr>
  </w:style>
  <w:style w:type="character" w:customStyle="1" w:styleId="JRPMBodyChar">
    <w:name w:val="JRPM_Body Char"/>
    <w:basedOn w:val="DefaultParagraphFont"/>
    <w:link w:val="JRPMBody"/>
    <w:uiPriority w:val="99"/>
    <w:semiHidden/>
    <w:locked/>
    <w:rsid w:val="00387212"/>
    <w:rPr>
      <w:rFonts w:cs="Calibri"/>
      <w:szCs w:val="24"/>
      <w:lang w:val="id-ID"/>
    </w:rPr>
  </w:style>
  <w:style w:type="character" w:customStyle="1" w:styleId="08BodyArticleChar">
    <w:name w:val="08_Body Article Char"/>
    <w:basedOn w:val="JRPMBodyChar"/>
    <w:link w:val="08BodyArticle"/>
    <w:uiPriority w:val="99"/>
    <w:locked/>
    <w:rsid w:val="00387212"/>
    <w:rPr>
      <w:rFonts w:ascii="Cambria" w:hAnsi="Cambria" w:cs="Calibri"/>
      <w:spacing w:val="-6"/>
      <w:sz w:val="21"/>
      <w:szCs w:val="21"/>
      <w:lang w:val="id-ID"/>
    </w:rPr>
  </w:style>
  <w:style w:type="character" w:styleId="PageNumber">
    <w:name w:val="page number"/>
    <w:basedOn w:val="DefaultParagraphFont"/>
    <w:uiPriority w:val="99"/>
    <w:rsid w:val="00387212"/>
    <w:rPr>
      <w:rFonts w:cs="Times New Roman"/>
    </w:rPr>
  </w:style>
  <w:style w:type="paragraph" w:customStyle="1" w:styleId="01JUDUL">
    <w:name w:val="01_JUDUL"/>
    <w:basedOn w:val="JIPITitle"/>
    <w:uiPriority w:val="99"/>
    <w:rsid w:val="00387212"/>
    <w:pPr>
      <w:spacing w:before="600" w:after="240"/>
    </w:pPr>
    <w:rPr>
      <w:rFonts w:ascii="Cambria" w:hAnsi="Cambria"/>
      <w:noProof/>
      <w:lang w:val="en-US"/>
    </w:rPr>
  </w:style>
  <w:style w:type="paragraph" w:customStyle="1" w:styleId="02Author">
    <w:name w:val="02_Author"/>
    <w:basedOn w:val="JIPIAuthor"/>
    <w:uiPriority w:val="99"/>
    <w:rsid w:val="00387212"/>
    <w:rPr>
      <w:rFonts w:ascii="Calibri" w:hAnsi="Calibri"/>
      <w:sz w:val="24"/>
      <w:szCs w:val="24"/>
      <w:lang w:val="en-ID"/>
    </w:rPr>
  </w:style>
  <w:style w:type="paragraph" w:customStyle="1" w:styleId="03Afiliasi">
    <w:name w:val="03_Afiliasi"/>
    <w:basedOn w:val="JIPIAuthor-Afiliation"/>
    <w:uiPriority w:val="99"/>
    <w:rsid w:val="00387212"/>
    <w:pPr>
      <w:spacing w:after="240"/>
    </w:pPr>
    <w:rPr>
      <w:rFonts w:ascii="Cambria" w:hAnsi="Cambria"/>
      <w:sz w:val="20"/>
      <w:szCs w:val="20"/>
      <w:lang w:val="en-ID"/>
    </w:rPr>
  </w:style>
  <w:style w:type="paragraph" w:customStyle="1" w:styleId="04JudulAbstrak">
    <w:name w:val="04_Judul Abstrak"/>
    <w:basedOn w:val="JIPIAbstrakTitle"/>
    <w:uiPriority w:val="99"/>
    <w:rsid w:val="00387212"/>
    <w:pPr>
      <w:spacing w:before="240"/>
    </w:pPr>
    <w:rPr>
      <w:rFonts w:ascii="Cambria" w:hAnsi="Cambria"/>
    </w:rPr>
  </w:style>
  <w:style w:type="paragraph" w:customStyle="1" w:styleId="05Abstrak">
    <w:name w:val="05_Abstrak"/>
    <w:basedOn w:val="JIPIAbstractBody"/>
    <w:uiPriority w:val="99"/>
    <w:rsid w:val="00387212"/>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387212"/>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387212"/>
    <w:rPr>
      <w:rFonts w:cs="Times New Roman"/>
    </w:rPr>
  </w:style>
  <w:style w:type="paragraph" w:styleId="List">
    <w:name w:val="List"/>
    <w:basedOn w:val="Normal"/>
    <w:uiPriority w:val="99"/>
    <w:semiHidden/>
    <w:rsid w:val="00387212"/>
    <w:pPr>
      <w:widowControl/>
      <w:spacing w:after="200" w:line="276" w:lineRule="auto"/>
      <w:ind w:left="360" w:hanging="360"/>
    </w:pPr>
    <w:rPr>
      <w:rFonts w:ascii="Calibri" w:eastAsia="Calibri" w:hAnsi="Calibri" w:cs="Calibri"/>
    </w:rPr>
  </w:style>
  <w:style w:type="paragraph" w:styleId="List2">
    <w:name w:val="List 2"/>
    <w:basedOn w:val="Normal"/>
    <w:uiPriority w:val="99"/>
    <w:semiHidden/>
    <w:rsid w:val="00387212"/>
    <w:pPr>
      <w:widowControl/>
      <w:spacing w:after="200" w:line="276" w:lineRule="auto"/>
      <w:ind w:left="720" w:hanging="360"/>
    </w:pPr>
    <w:rPr>
      <w:rFonts w:ascii="Calibri" w:eastAsia="Calibri" w:hAnsi="Calibri" w:cs="Calibri"/>
    </w:rPr>
  </w:style>
  <w:style w:type="paragraph" w:styleId="List3">
    <w:name w:val="List 3"/>
    <w:basedOn w:val="Normal"/>
    <w:uiPriority w:val="99"/>
    <w:semiHidden/>
    <w:rsid w:val="00387212"/>
    <w:pPr>
      <w:widowControl/>
      <w:spacing w:after="200" w:line="276" w:lineRule="auto"/>
      <w:ind w:left="1080" w:hanging="360"/>
    </w:pPr>
    <w:rPr>
      <w:rFonts w:ascii="Calibri" w:eastAsia="Calibri" w:hAnsi="Calibri" w:cs="Calibri"/>
    </w:rPr>
  </w:style>
  <w:style w:type="paragraph" w:styleId="List4">
    <w:name w:val="List 4"/>
    <w:basedOn w:val="Normal"/>
    <w:uiPriority w:val="99"/>
    <w:semiHidden/>
    <w:rsid w:val="00387212"/>
    <w:pPr>
      <w:widowControl/>
      <w:spacing w:after="200" w:line="276" w:lineRule="auto"/>
      <w:ind w:left="1440" w:hanging="360"/>
    </w:pPr>
    <w:rPr>
      <w:rFonts w:ascii="Calibri" w:eastAsia="Calibri" w:hAnsi="Calibri" w:cs="Calibri"/>
    </w:rPr>
  </w:style>
  <w:style w:type="paragraph" w:styleId="List5">
    <w:name w:val="List 5"/>
    <w:basedOn w:val="Normal"/>
    <w:uiPriority w:val="99"/>
    <w:semiHidden/>
    <w:rsid w:val="00387212"/>
    <w:pPr>
      <w:widowControl/>
      <w:spacing w:after="200" w:line="276" w:lineRule="auto"/>
      <w:ind w:left="1800" w:hanging="360"/>
    </w:pPr>
    <w:rPr>
      <w:rFonts w:ascii="Calibri" w:eastAsia="Calibri" w:hAnsi="Calibri" w:cs="Calibri"/>
    </w:rPr>
  </w:style>
  <w:style w:type="paragraph" w:styleId="ListBullet">
    <w:name w:val="List Bullet"/>
    <w:basedOn w:val="Normal"/>
    <w:uiPriority w:val="99"/>
    <w:semiHidden/>
    <w:rsid w:val="00387212"/>
    <w:pPr>
      <w:widowControl/>
      <w:tabs>
        <w:tab w:val="num" w:pos="1080"/>
      </w:tabs>
      <w:spacing w:after="200" w:line="276" w:lineRule="auto"/>
      <w:ind w:left="360" w:hanging="360"/>
    </w:pPr>
    <w:rPr>
      <w:rFonts w:ascii="Calibri" w:eastAsia="Calibri" w:hAnsi="Calibri" w:cs="Calibri"/>
    </w:rPr>
  </w:style>
  <w:style w:type="paragraph" w:styleId="ListBullet2">
    <w:name w:val="List Bullet 2"/>
    <w:basedOn w:val="Normal"/>
    <w:uiPriority w:val="99"/>
    <w:semiHidden/>
    <w:rsid w:val="00387212"/>
    <w:pPr>
      <w:widowControl/>
      <w:tabs>
        <w:tab w:val="num" w:pos="720"/>
        <w:tab w:val="num" w:pos="1440"/>
      </w:tabs>
      <w:spacing w:after="200" w:line="276" w:lineRule="auto"/>
      <w:ind w:left="720" w:hanging="360"/>
    </w:pPr>
    <w:rPr>
      <w:rFonts w:ascii="Calibri" w:eastAsia="Calibri" w:hAnsi="Calibri" w:cs="Calibri"/>
    </w:rPr>
  </w:style>
  <w:style w:type="paragraph" w:styleId="ListBullet3">
    <w:name w:val="List Bullet 3"/>
    <w:basedOn w:val="Normal"/>
    <w:uiPriority w:val="99"/>
    <w:semiHidden/>
    <w:rsid w:val="00387212"/>
    <w:pPr>
      <w:widowControl/>
      <w:tabs>
        <w:tab w:val="num" w:pos="1080"/>
        <w:tab w:val="num" w:pos="1800"/>
      </w:tabs>
      <w:spacing w:after="200" w:line="276" w:lineRule="auto"/>
      <w:ind w:left="1080" w:hanging="360"/>
    </w:pPr>
    <w:rPr>
      <w:rFonts w:ascii="Calibri" w:eastAsia="Calibri" w:hAnsi="Calibri" w:cs="Calibri"/>
    </w:rPr>
  </w:style>
  <w:style w:type="paragraph" w:styleId="ListBullet4">
    <w:name w:val="List Bullet 4"/>
    <w:basedOn w:val="Normal"/>
    <w:uiPriority w:val="99"/>
    <w:semiHidden/>
    <w:rsid w:val="00387212"/>
    <w:pPr>
      <w:widowControl/>
      <w:tabs>
        <w:tab w:val="num" w:pos="1440"/>
      </w:tabs>
      <w:spacing w:after="200" w:line="276" w:lineRule="auto"/>
      <w:ind w:left="1440" w:hanging="360"/>
    </w:pPr>
    <w:rPr>
      <w:rFonts w:ascii="Calibri" w:eastAsia="Calibri" w:hAnsi="Calibri" w:cs="Calibri"/>
    </w:rPr>
  </w:style>
  <w:style w:type="paragraph" w:styleId="ListBullet5">
    <w:name w:val="List Bullet 5"/>
    <w:basedOn w:val="Normal"/>
    <w:uiPriority w:val="99"/>
    <w:semiHidden/>
    <w:rsid w:val="00387212"/>
    <w:pPr>
      <w:widowControl/>
      <w:tabs>
        <w:tab w:val="num" w:pos="720"/>
        <w:tab w:val="num" w:pos="1800"/>
      </w:tabs>
      <w:spacing w:after="200" w:line="276" w:lineRule="auto"/>
      <w:ind w:left="1800" w:hanging="360"/>
    </w:pPr>
    <w:rPr>
      <w:rFonts w:ascii="Calibri" w:eastAsia="Calibri" w:hAnsi="Calibri" w:cs="Calibri"/>
    </w:rPr>
  </w:style>
  <w:style w:type="paragraph" w:styleId="ListContinue">
    <w:name w:val="List Continue"/>
    <w:basedOn w:val="Normal"/>
    <w:uiPriority w:val="99"/>
    <w:semiHidden/>
    <w:rsid w:val="00387212"/>
    <w:pPr>
      <w:widowControl/>
      <w:spacing w:after="120" w:line="276" w:lineRule="auto"/>
      <w:ind w:left="360"/>
    </w:pPr>
    <w:rPr>
      <w:rFonts w:ascii="Calibri" w:eastAsia="Calibri" w:hAnsi="Calibri" w:cs="Calibri"/>
    </w:rPr>
  </w:style>
  <w:style w:type="paragraph" w:styleId="ListContinue2">
    <w:name w:val="List Continue 2"/>
    <w:basedOn w:val="Normal"/>
    <w:uiPriority w:val="99"/>
    <w:semiHidden/>
    <w:rsid w:val="00387212"/>
    <w:pPr>
      <w:widowControl/>
      <w:spacing w:after="120" w:line="276" w:lineRule="auto"/>
      <w:ind w:left="720"/>
    </w:pPr>
    <w:rPr>
      <w:rFonts w:ascii="Calibri" w:eastAsia="Calibri" w:hAnsi="Calibri" w:cs="Calibri"/>
    </w:rPr>
  </w:style>
  <w:style w:type="paragraph" w:styleId="ListContinue3">
    <w:name w:val="List Continue 3"/>
    <w:basedOn w:val="Normal"/>
    <w:uiPriority w:val="99"/>
    <w:semiHidden/>
    <w:rsid w:val="00387212"/>
    <w:pPr>
      <w:widowControl/>
      <w:spacing w:after="120" w:line="276" w:lineRule="auto"/>
      <w:ind w:left="1080"/>
    </w:pPr>
    <w:rPr>
      <w:rFonts w:ascii="Calibri" w:eastAsia="Calibri" w:hAnsi="Calibri" w:cs="Calibri"/>
    </w:rPr>
  </w:style>
  <w:style w:type="paragraph" w:styleId="ListContinue4">
    <w:name w:val="List Continue 4"/>
    <w:basedOn w:val="Normal"/>
    <w:uiPriority w:val="99"/>
    <w:semiHidden/>
    <w:rsid w:val="00387212"/>
    <w:pPr>
      <w:widowControl/>
      <w:spacing w:after="120" w:line="276" w:lineRule="auto"/>
      <w:ind w:left="1440"/>
    </w:pPr>
    <w:rPr>
      <w:rFonts w:ascii="Calibri" w:eastAsia="Calibri" w:hAnsi="Calibri" w:cs="Calibri"/>
    </w:rPr>
  </w:style>
  <w:style w:type="paragraph" w:styleId="ListContinue5">
    <w:name w:val="List Continue 5"/>
    <w:basedOn w:val="Normal"/>
    <w:uiPriority w:val="99"/>
    <w:semiHidden/>
    <w:rsid w:val="00387212"/>
    <w:pPr>
      <w:widowControl/>
      <w:spacing w:after="120" w:line="276" w:lineRule="auto"/>
      <w:ind w:left="1800"/>
    </w:pPr>
    <w:rPr>
      <w:rFonts w:ascii="Calibri" w:eastAsia="Calibri" w:hAnsi="Calibri" w:cs="Calibri"/>
    </w:rPr>
  </w:style>
  <w:style w:type="paragraph" w:styleId="ListNumber">
    <w:name w:val="List Number"/>
    <w:basedOn w:val="Normal"/>
    <w:uiPriority w:val="99"/>
    <w:semiHidden/>
    <w:rsid w:val="00387212"/>
    <w:pPr>
      <w:widowControl/>
      <w:tabs>
        <w:tab w:val="num" w:pos="1080"/>
      </w:tabs>
      <w:spacing w:after="200" w:line="276" w:lineRule="auto"/>
      <w:ind w:left="360" w:hanging="360"/>
    </w:pPr>
    <w:rPr>
      <w:rFonts w:ascii="Calibri" w:eastAsia="Calibri" w:hAnsi="Calibri" w:cs="Calibri"/>
    </w:rPr>
  </w:style>
  <w:style w:type="paragraph" w:styleId="ListNumber2">
    <w:name w:val="List Number 2"/>
    <w:basedOn w:val="Normal"/>
    <w:uiPriority w:val="99"/>
    <w:semiHidden/>
    <w:rsid w:val="00387212"/>
    <w:pPr>
      <w:widowControl/>
      <w:tabs>
        <w:tab w:val="num" w:pos="720"/>
        <w:tab w:val="num" w:pos="1440"/>
      </w:tabs>
      <w:spacing w:after="200" w:line="276" w:lineRule="auto"/>
      <w:ind w:left="720" w:hanging="360"/>
    </w:pPr>
    <w:rPr>
      <w:rFonts w:ascii="Calibri" w:eastAsia="Calibri" w:hAnsi="Calibri" w:cs="Calibri"/>
    </w:rPr>
  </w:style>
  <w:style w:type="paragraph" w:styleId="ListNumber3">
    <w:name w:val="List Number 3"/>
    <w:basedOn w:val="Normal"/>
    <w:uiPriority w:val="99"/>
    <w:semiHidden/>
    <w:rsid w:val="00387212"/>
    <w:pPr>
      <w:widowControl/>
      <w:tabs>
        <w:tab w:val="num" w:pos="1080"/>
        <w:tab w:val="num" w:pos="1800"/>
      </w:tabs>
      <w:spacing w:after="200" w:line="276" w:lineRule="auto"/>
      <w:ind w:left="1080" w:hanging="360"/>
    </w:pPr>
    <w:rPr>
      <w:rFonts w:ascii="Calibri" w:eastAsia="Calibri" w:hAnsi="Calibri" w:cs="Calibri"/>
    </w:rPr>
  </w:style>
  <w:style w:type="paragraph" w:styleId="ListNumber4">
    <w:name w:val="List Number 4"/>
    <w:basedOn w:val="Normal"/>
    <w:uiPriority w:val="99"/>
    <w:semiHidden/>
    <w:rsid w:val="00387212"/>
    <w:pPr>
      <w:widowControl/>
      <w:tabs>
        <w:tab w:val="num" w:pos="1440"/>
      </w:tabs>
      <w:spacing w:after="200" w:line="276" w:lineRule="auto"/>
      <w:ind w:left="1440" w:hanging="360"/>
    </w:pPr>
    <w:rPr>
      <w:rFonts w:ascii="Calibri" w:eastAsia="Calibri" w:hAnsi="Calibri" w:cs="Calibri"/>
    </w:rPr>
  </w:style>
  <w:style w:type="paragraph" w:styleId="ListNumber5">
    <w:name w:val="List Number 5"/>
    <w:basedOn w:val="Normal"/>
    <w:uiPriority w:val="99"/>
    <w:semiHidden/>
    <w:rsid w:val="00387212"/>
    <w:pPr>
      <w:widowControl/>
      <w:tabs>
        <w:tab w:val="num" w:pos="720"/>
        <w:tab w:val="num" w:pos="1800"/>
      </w:tabs>
      <w:spacing w:after="200" w:line="276" w:lineRule="auto"/>
      <w:ind w:left="1800" w:hanging="360"/>
    </w:pPr>
    <w:rPr>
      <w:rFonts w:ascii="Calibri" w:eastAsia="Calibri" w:hAnsi="Calibri" w:cs="Calibri"/>
    </w:rPr>
  </w:style>
  <w:style w:type="paragraph" w:styleId="DocumentMap">
    <w:name w:val="Document Map"/>
    <w:basedOn w:val="Normal"/>
    <w:link w:val="DocumentMapChar"/>
    <w:uiPriority w:val="99"/>
    <w:semiHidden/>
    <w:rsid w:val="00387212"/>
    <w:pPr>
      <w:widowControl/>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387212"/>
    <w:rPr>
      <w:rFonts w:ascii="Tahoma" w:eastAsia="Calibri" w:hAnsi="Tahoma" w:cs="Tahoma"/>
      <w:sz w:val="20"/>
      <w:szCs w:val="20"/>
      <w:shd w:val="clear" w:color="auto" w:fill="000080"/>
    </w:rPr>
  </w:style>
  <w:style w:type="paragraph" w:customStyle="1" w:styleId="09KAtabel">
    <w:name w:val="09_KA_tabel"/>
    <w:basedOn w:val="08BodyArticle"/>
    <w:uiPriority w:val="99"/>
    <w:rsid w:val="00387212"/>
    <w:pPr>
      <w:spacing w:before="240" w:after="120"/>
      <w:ind w:firstLine="0"/>
      <w:jc w:val="center"/>
    </w:pPr>
    <w:rPr>
      <w:b/>
      <w:bCs/>
    </w:rPr>
  </w:style>
  <w:style w:type="paragraph" w:customStyle="1" w:styleId="10Headinga">
    <w:name w:val="10_Heading_a"/>
    <w:basedOn w:val="Normal"/>
    <w:uiPriority w:val="99"/>
    <w:rsid w:val="00387212"/>
    <w:pPr>
      <w:widowControl/>
      <w:spacing w:before="240" w:after="120" w:line="280" w:lineRule="exact"/>
      <w:jc w:val="both"/>
      <w:outlineLvl w:val="2"/>
    </w:pPr>
    <w:rPr>
      <w:rFonts w:ascii="Cambria" w:eastAsia="Calibri" w:hAnsi="Cambria" w:cs="Calibri"/>
      <w:b/>
      <w:bCs/>
      <w:szCs w:val="24"/>
    </w:rPr>
  </w:style>
  <w:style w:type="paragraph" w:customStyle="1" w:styleId="IISmberTAbel">
    <w:name w:val="II_Smber TAbel"/>
    <w:basedOn w:val="Normal"/>
    <w:uiPriority w:val="99"/>
    <w:rsid w:val="00387212"/>
    <w:pPr>
      <w:widowControl/>
      <w:tabs>
        <w:tab w:val="left" w:pos="1260"/>
        <w:tab w:val="left" w:pos="3703"/>
      </w:tabs>
      <w:spacing w:after="240"/>
      <w:jc w:val="center"/>
    </w:pPr>
    <w:rPr>
      <w:rFonts w:ascii="Cambria" w:eastAsia="Calibri" w:hAnsi="Cambria" w:cs="Calibri"/>
      <w:sz w:val="18"/>
      <w:szCs w:val="18"/>
    </w:rPr>
  </w:style>
  <w:style w:type="paragraph" w:customStyle="1" w:styleId="11ISIpoint">
    <w:name w:val="11_ISI point"/>
    <w:basedOn w:val="JRPMBody"/>
    <w:uiPriority w:val="99"/>
    <w:rsid w:val="00387212"/>
    <w:pPr>
      <w:spacing w:line="280" w:lineRule="exact"/>
      <w:ind w:left="340" w:hanging="340"/>
    </w:pPr>
    <w:rPr>
      <w:rFonts w:ascii="Cambria" w:hAnsi="Cambria"/>
      <w:bCs/>
      <w:spacing w:val="-6"/>
      <w:sz w:val="21"/>
    </w:rPr>
  </w:style>
  <w:style w:type="paragraph" w:customStyle="1" w:styleId="12REFF">
    <w:name w:val="12_REFF"/>
    <w:basedOn w:val="ListParagraph"/>
    <w:uiPriority w:val="99"/>
    <w:rsid w:val="00387212"/>
    <w:pPr>
      <w:widowControl/>
      <w:numPr>
        <w:numId w:val="2"/>
      </w:numPr>
      <w:autoSpaceDE w:val="0"/>
      <w:autoSpaceDN w:val="0"/>
      <w:adjustRightInd w:val="0"/>
      <w:ind w:left="426" w:hanging="426"/>
      <w:contextualSpacing/>
    </w:pPr>
    <w:rPr>
      <w:rFonts w:ascii="Cambria" w:eastAsia="Calibri" w:hAnsi="Cambria" w:cs="Calibri"/>
      <w:sz w:val="21"/>
      <w:szCs w:val="21"/>
    </w:rPr>
  </w:style>
  <w:style w:type="character" w:styleId="FootnoteReference">
    <w:name w:val="footnote reference"/>
    <w:basedOn w:val="DefaultParagraphFont"/>
    <w:uiPriority w:val="99"/>
    <w:semiHidden/>
    <w:rsid w:val="00387212"/>
    <w:rPr>
      <w:rFonts w:cs="Times New Roman"/>
      <w:vertAlign w:val="superscript"/>
    </w:rPr>
  </w:style>
  <w:style w:type="paragraph" w:customStyle="1" w:styleId="13-kutipan">
    <w:name w:val="13-kutipan"/>
    <w:basedOn w:val="08BodyArticle"/>
    <w:uiPriority w:val="99"/>
    <w:rsid w:val="00387212"/>
    <w:pPr>
      <w:spacing w:before="120" w:after="120" w:line="240" w:lineRule="exact"/>
      <w:ind w:left="567" w:firstLine="0"/>
    </w:pPr>
  </w:style>
  <w:style w:type="paragraph" w:customStyle="1" w:styleId="10-headITC">
    <w:name w:val="10-head ITC"/>
    <w:basedOn w:val="10Headinga"/>
    <w:uiPriority w:val="99"/>
    <w:rsid w:val="00387212"/>
    <w:rPr>
      <w:i/>
      <w:iCs/>
    </w:rPr>
  </w:style>
  <w:style w:type="paragraph" w:styleId="BodyText2">
    <w:name w:val="Body Text 2"/>
    <w:basedOn w:val="Normal"/>
    <w:link w:val="BodyText2Char1"/>
    <w:uiPriority w:val="99"/>
    <w:rsid w:val="00387212"/>
    <w:pPr>
      <w:adjustRightInd w:val="0"/>
      <w:spacing w:after="120" w:line="480" w:lineRule="auto"/>
      <w:jc w:val="both"/>
      <w:textAlignment w:val="baseline"/>
    </w:pPr>
    <w:rPr>
      <w:rFonts w:ascii="Calibri" w:eastAsia="Calibri" w:hAnsi="Calibri" w:cs="Calibri"/>
      <w:sz w:val="24"/>
      <w:szCs w:val="20"/>
    </w:rPr>
  </w:style>
  <w:style w:type="character" w:customStyle="1" w:styleId="BodyText2Char">
    <w:name w:val="Body Text 2 Char"/>
    <w:basedOn w:val="DefaultParagraphFont"/>
    <w:uiPriority w:val="99"/>
    <w:semiHidden/>
    <w:rsid w:val="00387212"/>
  </w:style>
  <w:style w:type="character" w:customStyle="1" w:styleId="BodyText2Char1">
    <w:name w:val="Body Text 2 Char1"/>
    <w:link w:val="BodyText2"/>
    <w:uiPriority w:val="99"/>
    <w:locked/>
    <w:rsid w:val="00387212"/>
    <w:rPr>
      <w:rFonts w:ascii="Calibri" w:eastAsia="Calibri" w:hAnsi="Calibri" w:cs="Calibri"/>
      <w:sz w:val="24"/>
      <w:szCs w:val="20"/>
    </w:rPr>
  </w:style>
  <w:style w:type="character" w:customStyle="1" w:styleId="shorttext">
    <w:name w:val="short_text"/>
    <w:basedOn w:val="DefaultParagraphFont"/>
    <w:uiPriority w:val="99"/>
    <w:rsid w:val="00387212"/>
    <w:rPr>
      <w:rFonts w:cs="Times New Roman"/>
    </w:rPr>
  </w:style>
  <w:style w:type="numbering" w:styleId="1ai">
    <w:name w:val="Outline List 1"/>
    <w:basedOn w:val="NoList"/>
    <w:uiPriority w:val="99"/>
    <w:semiHidden/>
    <w:unhideWhenUsed/>
    <w:rsid w:val="00387212"/>
  </w:style>
  <w:style w:type="numbering" w:styleId="111111">
    <w:name w:val="Outline List 2"/>
    <w:basedOn w:val="NoList"/>
    <w:uiPriority w:val="99"/>
    <w:semiHidden/>
    <w:unhideWhenUsed/>
    <w:rsid w:val="00387212"/>
  </w:style>
  <w:style w:type="paragraph" w:customStyle="1" w:styleId="TeksUtama">
    <w:name w:val="Teks Utama"/>
    <w:basedOn w:val="Normal"/>
    <w:rsid w:val="00387212"/>
    <w:pPr>
      <w:widowControl/>
      <w:ind w:firstLine="284"/>
      <w:jc w:val="both"/>
    </w:pPr>
    <w:rPr>
      <w:rFonts w:eastAsia="MS Mincho" w:cs="Calibri"/>
      <w:szCs w:val="20"/>
      <w:lang w:eastAsia="ja-JP"/>
    </w:rPr>
  </w:style>
  <w:style w:type="paragraph" w:customStyle="1" w:styleId="paragraf">
    <w:name w:val="paragraf"/>
    <w:basedOn w:val="Normal"/>
    <w:link w:val="paragrafChar"/>
    <w:qFormat/>
    <w:rsid w:val="00387212"/>
    <w:pPr>
      <w:autoSpaceDE w:val="0"/>
      <w:autoSpaceDN w:val="0"/>
      <w:adjustRightInd w:val="0"/>
      <w:spacing w:line="360" w:lineRule="auto"/>
      <w:ind w:left="360" w:firstLine="360"/>
      <w:contextualSpacing/>
      <w:jc w:val="both"/>
    </w:pPr>
    <w:rPr>
      <w:rFonts w:cs="Calibri"/>
      <w:sz w:val="24"/>
      <w:szCs w:val="24"/>
    </w:rPr>
  </w:style>
  <w:style w:type="character" w:customStyle="1" w:styleId="paragrafChar">
    <w:name w:val="paragraf Char"/>
    <w:basedOn w:val="DefaultParagraphFont"/>
    <w:link w:val="paragraf"/>
    <w:rsid w:val="00387212"/>
    <w:rPr>
      <w:rFonts w:cs="Calibri"/>
      <w:sz w:val="24"/>
      <w:szCs w:val="24"/>
    </w:rPr>
  </w:style>
  <w:style w:type="paragraph" w:customStyle="1" w:styleId="1">
    <w:name w:val="樣式1"/>
    <w:basedOn w:val="Normal"/>
    <w:qFormat/>
    <w:rsid w:val="00AE5C6F"/>
    <w:pPr>
      <w:snapToGrid w:val="0"/>
    </w:pPr>
    <w:rPr>
      <w:rFonts w:eastAsia="PMingLiU"/>
      <w:i/>
      <w:kern w:val="2"/>
      <w:sz w:val="16"/>
      <w:szCs w:val="16"/>
      <w:lang w:eastAsia="zh-TW"/>
    </w:rPr>
  </w:style>
  <w:style w:type="paragraph" w:customStyle="1" w:styleId="Title-inside">
    <w:name w:val="Title - inside"/>
    <w:basedOn w:val="Normal"/>
    <w:qFormat/>
    <w:rsid w:val="00AE5C6F"/>
    <w:pPr>
      <w:jc w:val="center"/>
    </w:pPr>
    <w:rPr>
      <w:rFonts w:eastAsia="PMingLiU"/>
      <w:b/>
      <w:kern w:val="2"/>
      <w:sz w:val="24"/>
      <w:szCs w:val="24"/>
      <w:lang w:eastAsia="zh-TW"/>
    </w:rPr>
  </w:style>
  <w:style w:type="paragraph" w:customStyle="1" w:styleId="journalintext">
    <w:name w:val="journal_in_text"/>
    <w:basedOn w:val="Normal"/>
    <w:qFormat/>
    <w:rsid w:val="00AE5C6F"/>
    <w:pPr>
      <w:spacing w:afterLines="50" w:after="50" w:line="280" w:lineRule="exact"/>
      <w:ind w:firstLine="357"/>
      <w:jc w:val="both"/>
    </w:pPr>
    <w:rPr>
      <w:rFonts w:eastAsia="PMingLiU"/>
      <w:kern w:val="2"/>
      <w:sz w:val="20"/>
      <w:lang w:eastAsia="zh-TW"/>
    </w:rPr>
  </w:style>
  <w:style w:type="character" w:customStyle="1" w:styleId="BodyTextChar">
    <w:name w:val="Body Text Char"/>
    <w:link w:val="BodyText"/>
    <w:uiPriority w:val="99"/>
    <w:rsid w:val="00AE5C6F"/>
  </w:style>
  <w:style w:type="paragraph" w:customStyle="1" w:styleId="1st-level">
    <w:name w:val="1st-level"/>
    <w:basedOn w:val="Normal"/>
    <w:qFormat/>
    <w:rsid w:val="00AE5C6F"/>
    <w:pPr>
      <w:numPr>
        <w:numId w:val="14"/>
      </w:numPr>
      <w:spacing w:line="360" w:lineRule="auto"/>
    </w:pPr>
    <w:rPr>
      <w:rFonts w:eastAsia="PMingLiU"/>
      <w:b/>
      <w:kern w:val="2"/>
      <w:sz w:val="20"/>
      <w:lang w:eastAsia="zh-TW"/>
    </w:rPr>
  </w:style>
  <w:style w:type="paragraph" w:customStyle="1" w:styleId="4">
    <w:name w:val="樣式4"/>
    <w:basedOn w:val="Heading3"/>
    <w:qFormat/>
    <w:rsid w:val="00AE5C6F"/>
    <w:pPr>
      <w:widowControl/>
      <w:numPr>
        <w:ilvl w:val="1"/>
        <w:numId w:val="15"/>
      </w:numPr>
      <w:suppressAutoHyphens/>
      <w:spacing w:beforeLines="50" w:before="0" w:afterLines="50" w:line="360" w:lineRule="auto"/>
      <w:jc w:val="both"/>
    </w:pPr>
    <w:rPr>
      <w:rFonts w:ascii="Times New Roman" w:eastAsia="PMingLiU" w:hAnsi="Times New Roman" w:cs="Arial"/>
      <w:bCs/>
      <w:i/>
      <w:color w:val="auto"/>
      <w:szCs w:val="26"/>
      <w:lang w:eastAsia="zh-TW"/>
    </w:rPr>
  </w:style>
  <w:style w:type="paragraph" w:customStyle="1" w:styleId="2nd-level">
    <w:name w:val="2nd-level"/>
    <w:basedOn w:val="1st-level"/>
    <w:qFormat/>
    <w:rsid w:val="00AE5C6F"/>
    <w:pPr>
      <w:numPr>
        <w:ilvl w:val="1"/>
      </w:numPr>
      <w:spacing w:beforeLines="50" w:before="50" w:afterLines="50" w:after="50" w:line="240" w:lineRule="auto"/>
    </w:pPr>
    <w:rPr>
      <w:b w:val="0"/>
      <w:i/>
    </w:rPr>
  </w:style>
  <w:style w:type="character" w:customStyle="1" w:styleId="TitleChar">
    <w:name w:val="Title Char"/>
    <w:link w:val="Title"/>
    <w:rsid w:val="00AE5C6F"/>
    <w:rPr>
      <w:b/>
      <w:bCs/>
      <w:sz w:val="36"/>
      <w:szCs w:val="36"/>
    </w:rPr>
  </w:style>
  <w:style w:type="paragraph" w:customStyle="1" w:styleId="references">
    <w:name w:val="references"/>
    <w:basedOn w:val="journalintext"/>
    <w:qFormat/>
    <w:rsid w:val="00AE5C6F"/>
    <w:pPr>
      <w:snapToGrid w:val="0"/>
      <w:spacing w:afterLines="0" w:after="0"/>
      <w:ind w:left="720" w:hanging="720"/>
      <w:jc w:val="left"/>
    </w:pPr>
  </w:style>
  <w:style w:type="paragraph" w:customStyle="1" w:styleId="quotation">
    <w:name w:val="quotation"/>
    <w:basedOn w:val="journalintext"/>
    <w:qFormat/>
    <w:rsid w:val="00AE5C6F"/>
    <w:pPr>
      <w:spacing w:beforeLines="50" w:before="50"/>
      <w:ind w:leftChars="236" w:left="236" w:rightChars="294" w:right="294" w:firstLine="0"/>
    </w:pPr>
    <w:rPr>
      <w:i/>
      <w:szCs w:val="20"/>
    </w:rPr>
  </w:style>
  <w:style w:type="paragraph" w:customStyle="1" w:styleId="TableHeading">
    <w:name w:val="Table Heading"/>
    <w:basedOn w:val="Normal"/>
    <w:next w:val="Normal"/>
    <w:rsid w:val="00AE5C6F"/>
    <w:pPr>
      <w:keepNext/>
      <w:keepLines/>
      <w:widowControl/>
      <w:suppressAutoHyphens/>
      <w:jc w:val="both"/>
    </w:pPr>
    <w:rPr>
      <w:rFonts w:eastAsia="PMingLiU"/>
      <w:i/>
      <w:sz w:val="20"/>
      <w:szCs w:val="20"/>
      <w:lang w:eastAsia="zh-TW"/>
    </w:rPr>
  </w:style>
  <w:style w:type="paragraph" w:customStyle="1" w:styleId="TableNumber">
    <w:name w:val="Table Number"/>
    <w:basedOn w:val="Normal"/>
    <w:next w:val="TableHeading"/>
    <w:rsid w:val="00AE5C6F"/>
    <w:pPr>
      <w:keepNext/>
      <w:keepLines/>
      <w:widowControl/>
      <w:suppressAutoHyphens/>
      <w:spacing w:beforeLines="50" w:before="180"/>
      <w:jc w:val="both"/>
    </w:pPr>
    <w:rPr>
      <w:rFonts w:eastAsia="PMingLiU"/>
      <w:b/>
      <w:sz w:val="20"/>
      <w:szCs w:val="20"/>
    </w:rPr>
  </w:style>
  <w:style w:type="paragraph" w:customStyle="1" w:styleId="2">
    <w:name w:val="樣式2"/>
    <w:basedOn w:val="Normal"/>
    <w:qFormat/>
    <w:rsid w:val="00AE5C6F"/>
    <w:pPr>
      <w:spacing w:after="120" w:line="360" w:lineRule="auto"/>
      <w:ind w:firstLine="482"/>
      <w:jc w:val="both"/>
    </w:pPr>
    <w:rPr>
      <w:rFonts w:eastAsia="PMingLiU"/>
      <w:kern w:val="2"/>
      <w:sz w:val="24"/>
      <w:lang w:eastAsia="zh-TW"/>
    </w:rPr>
  </w:style>
  <w:style w:type="paragraph" w:customStyle="1" w:styleId="16">
    <w:name w:val="樣式16"/>
    <w:basedOn w:val="Normal"/>
    <w:qFormat/>
    <w:rsid w:val="00AE5C6F"/>
    <w:pPr>
      <w:snapToGrid w:val="0"/>
      <w:jc w:val="both"/>
    </w:pPr>
    <w:rPr>
      <w:rFonts w:eastAsia="PMingLiU"/>
      <w:sz w:val="24"/>
      <w:lang w:eastAsia="zh-TW"/>
    </w:rPr>
  </w:style>
  <w:style w:type="paragraph" w:customStyle="1" w:styleId="15">
    <w:name w:val="樣式15"/>
    <w:basedOn w:val="Normal"/>
    <w:qFormat/>
    <w:rsid w:val="00AE5C6F"/>
    <w:pPr>
      <w:spacing w:after="120"/>
      <w:ind w:firstLine="482"/>
      <w:jc w:val="both"/>
    </w:pPr>
    <w:rPr>
      <w:rFonts w:eastAsia="PMingLiU"/>
      <w:kern w:val="2"/>
      <w:sz w:val="24"/>
      <w:szCs w:val="24"/>
      <w:lang w:eastAsia="zh-TW"/>
    </w:rPr>
  </w:style>
  <w:style w:type="paragraph" w:customStyle="1" w:styleId="space">
    <w:name w:val="space"/>
    <w:basedOn w:val="16"/>
    <w:qFormat/>
    <w:rsid w:val="00AE5C6F"/>
    <w:rPr>
      <w:sz w:val="20"/>
      <w:szCs w:val="20"/>
    </w:rPr>
  </w:style>
  <w:style w:type="character" w:styleId="CommentReference">
    <w:name w:val="annotation reference"/>
    <w:unhideWhenUsed/>
    <w:rsid w:val="00AE5C6F"/>
    <w:rPr>
      <w:sz w:val="18"/>
      <w:szCs w:val="18"/>
    </w:rPr>
  </w:style>
  <w:style w:type="paragraph" w:styleId="CommentText">
    <w:name w:val="annotation text"/>
    <w:basedOn w:val="Normal"/>
    <w:link w:val="CommentTextChar"/>
    <w:unhideWhenUsed/>
    <w:rsid w:val="00AE5C6F"/>
    <w:rPr>
      <w:rFonts w:ascii="Calibri" w:eastAsia="PMingLiU" w:hAnsi="Calibri"/>
      <w:kern w:val="2"/>
      <w:sz w:val="24"/>
      <w:lang w:eastAsia="zh-TW"/>
    </w:rPr>
  </w:style>
  <w:style w:type="character" w:customStyle="1" w:styleId="CommentTextChar">
    <w:name w:val="Comment Text Char"/>
    <w:basedOn w:val="DefaultParagraphFont"/>
    <w:link w:val="CommentText"/>
    <w:rsid w:val="00AE5C6F"/>
    <w:rPr>
      <w:rFonts w:ascii="Calibri" w:eastAsia="PMingLiU" w:hAnsi="Calibri"/>
      <w:kern w:val="2"/>
      <w:sz w:val="24"/>
      <w:lang w:eastAsia="zh-TW"/>
    </w:rPr>
  </w:style>
  <w:style w:type="paragraph" w:styleId="CommentSubject">
    <w:name w:val="annotation subject"/>
    <w:basedOn w:val="CommentText"/>
    <w:next w:val="CommentText"/>
    <w:link w:val="CommentSubjectChar"/>
    <w:uiPriority w:val="99"/>
    <w:semiHidden/>
    <w:unhideWhenUsed/>
    <w:rsid w:val="00AE5C6F"/>
    <w:rPr>
      <w:b/>
      <w:bCs/>
    </w:rPr>
  </w:style>
  <w:style w:type="character" w:customStyle="1" w:styleId="CommentSubjectChar">
    <w:name w:val="Comment Subject Char"/>
    <w:basedOn w:val="CommentTextChar"/>
    <w:link w:val="CommentSubject"/>
    <w:uiPriority w:val="99"/>
    <w:semiHidden/>
    <w:rsid w:val="00AE5C6F"/>
    <w:rPr>
      <w:rFonts w:ascii="Calibri" w:eastAsia="PMingLiU" w:hAnsi="Calibri"/>
      <w:b/>
      <w:bCs/>
      <w:kern w:val="2"/>
      <w:sz w:val="24"/>
      <w:lang w:eastAsia="zh-TW"/>
    </w:rPr>
  </w:style>
  <w:style w:type="paragraph" w:customStyle="1" w:styleId="listingwitharrowplusindent">
    <w:name w:val="listing with arrow plus indent"/>
    <w:basedOn w:val="journalintext"/>
    <w:qFormat/>
    <w:rsid w:val="00AE5C6F"/>
    <w:pPr>
      <w:numPr>
        <w:numId w:val="26"/>
      </w:numPr>
      <w:spacing w:after="180"/>
    </w:pPr>
  </w:style>
  <w:style w:type="paragraph" w:customStyle="1" w:styleId="researchquestionslisting">
    <w:name w:val="research questions listing"/>
    <w:basedOn w:val="journalintext"/>
    <w:qFormat/>
    <w:rsid w:val="00AE5C6F"/>
    <w:pPr>
      <w:numPr>
        <w:numId w:val="33"/>
      </w:numPr>
      <w:spacing w:after="180"/>
    </w:pPr>
  </w:style>
  <w:style w:type="paragraph" w:customStyle="1" w:styleId="7">
    <w:name w:val="樣式7"/>
    <w:qFormat/>
    <w:rsid w:val="00AE5C6F"/>
    <w:pPr>
      <w:widowControl/>
      <w:jc w:val="both"/>
    </w:pPr>
    <w:rPr>
      <w:rFonts w:eastAsia="PMingLiU"/>
      <w:sz w:val="20"/>
      <w:szCs w:val="20"/>
      <w:lang w:eastAsia="zh-TW"/>
    </w:rPr>
  </w:style>
  <w:style w:type="paragraph" w:customStyle="1" w:styleId="10">
    <w:name w:val="樣式10"/>
    <w:basedOn w:val="BodyText"/>
    <w:qFormat/>
    <w:rsid w:val="00AE5C6F"/>
    <w:pPr>
      <w:widowControl/>
      <w:suppressAutoHyphens/>
      <w:spacing w:line="360" w:lineRule="auto"/>
    </w:pPr>
    <w:rPr>
      <w:rFonts w:eastAsia="PMingLiU"/>
      <w:sz w:val="20"/>
      <w:szCs w:val="20"/>
      <w:lang w:eastAsia="zh-TW"/>
    </w:rPr>
  </w:style>
  <w:style w:type="paragraph" w:customStyle="1" w:styleId="11">
    <w:name w:val="樣式11"/>
    <w:basedOn w:val="BodyText"/>
    <w:qFormat/>
    <w:rsid w:val="00AE5C6F"/>
    <w:pPr>
      <w:widowControl/>
      <w:suppressAutoHyphens/>
      <w:ind w:firstLine="480"/>
    </w:pPr>
    <w:rPr>
      <w:rFonts w:eastAsia="PMingLiU"/>
      <w:sz w:val="20"/>
      <w:szCs w:val="20"/>
      <w:lang w:eastAsia="zh-TW"/>
    </w:rPr>
  </w:style>
  <w:style w:type="paragraph" w:customStyle="1" w:styleId="3">
    <w:name w:val="樣式3"/>
    <w:basedOn w:val="Normal"/>
    <w:qFormat/>
    <w:rsid w:val="00AE5C6F"/>
    <w:rPr>
      <w:rFonts w:eastAsia="PMingLiU"/>
      <w:kern w:val="2"/>
      <w:sz w:val="20"/>
      <w:szCs w:val="20"/>
      <w:lang w:eastAsia="zh-TW"/>
    </w:rPr>
  </w:style>
  <w:style w:type="paragraph" w:customStyle="1" w:styleId="12">
    <w:name w:val="樣式12"/>
    <w:basedOn w:val="BodyText"/>
    <w:qFormat/>
    <w:rsid w:val="00AE5C6F"/>
    <w:pPr>
      <w:widowControl/>
      <w:suppressAutoHyphens/>
      <w:spacing w:line="360" w:lineRule="auto"/>
    </w:pPr>
    <w:rPr>
      <w:rFonts w:eastAsia="PMingLiU"/>
      <w:sz w:val="20"/>
      <w:szCs w:val="20"/>
      <w:lang w:eastAsia="zh-TW"/>
    </w:rPr>
  </w:style>
  <w:style w:type="character" w:styleId="Strong">
    <w:name w:val="Strong"/>
    <w:uiPriority w:val="22"/>
    <w:qFormat/>
    <w:rsid w:val="00AE5C6F"/>
    <w:rPr>
      <w:b/>
      <w:bCs/>
    </w:rPr>
  </w:style>
  <w:style w:type="character" w:styleId="HTMLCite">
    <w:name w:val="HTML Cite"/>
    <w:uiPriority w:val="99"/>
    <w:semiHidden/>
    <w:unhideWhenUsed/>
    <w:rsid w:val="00AE5C6F"/>
    <w:rPr>
      <w:i w:val="0"/>
      <w:iCs w:val="0"/>
      <w:vanish w:val="0"/>
      <w:webHidden w:val="0"/>
      <w:specVanish w:val="0"/>
    </w:rPr>
  </w:style>
  <w:style w:type="paragraph" w:styleId="BodyText3">
    <w:name w:val="Body Text 3"/>
    <w:basedOn w:val="Normal"/>
    <w:link w:val="BodyText3Char"/>
    <w:uiPriority w:val="99"/>
    <w:unhideWhenUsed/>
    <w:rsid w:val="00AE5C6F"/>
    <w:pPr>
      <w:widowControl/>
      <w:spacing w:after="120" w:line="276" w:lineRule="auto"/>
    </w:pPr>
    <w:rPr>
      <w:rFonts w:ascii="Calibri" w:eastAsia="PMingLiU" w:hAnsi="Calibri"/>
      <w:sz w:val="16"/>
      <w:szCs w:val="16"/>
      <w:lang w:val="tr-TR"/>
    </w:rPr>
  </w:style>
  <w:style w:type="character" w:customStyle="1" w:styleId="BodyText3Char">
    <w:name w:val="Body Text 3 Char"/>
    <w:basedOn w:val="DefaultParagraphFont"/>
    <w:link w:val="BodyText3"/>
    <w:uiPriority w:val="99"/>
    <w:rsid w:val="00AE5C6F"/>
    <w:rPr>
      <w:rFonts w:ascii="Calibri" w:eastAsia="PMingLiU" w:hAnsi="Calibri"/>
      <w:sz w:val="16"/>
      <w:szCs w:val="16"/>
      <w:lang w:val="tr-TR"/>
    </w:rPr>
  </w:style>
  <w:style w:type="paragraph" w:styleId="BodyTextIndent">
    <w:name w:val="Body Text Indent"/>
    <w:basedOn w:val="Normal"/>
    <w:link w:val="BodyTextIndentChar"/>
    <w:uiPriority w:val="99"/>
    <w:semiHidden/>
    <w:unhideWhenUsed/>
    <w:rsid w:val="00AE5C6F"/>
    <w:pPr>
      <w:spacing w:after="120"/>
      <w:ind w:leftChars="200" w:left="480"/>
    </w:pPr>
    <w:rPr>
      <w:rFonts w:ascii="Calibri" w:eastAsia="PMingLiU" w:hAnsi="Calibri"/>
      <w:kern w:val="2"/>
      <w:sz w:val="24"/>
      <w:lang w:eastAsia="zh-TW"/>
    </w:rPr>
  </w:style>
  <w:style w:type="character" w:customStyle="1" w:styleId="BodyTextIndentChar">
    <w:name w:val="Body Text Indent Char"/>
    <w:basedOn w:val="DefaultParagraphFont"/>
    <w:link w:val="BodyTextIndent"/>
    <w:uiPriority w:val="99"/>
    <w:semiHidden/>
    <w:rsid w:val="00AE5C6F"/>
    <w:rPr>
      <w:rFonts w:ascii="Calibri" w:eastAsia="PMingLiU" w:hAnsi="Calibri"/>
      <w:kern w:val="2"/>
      <w:sz w:val="24"/>
      <w:lang w:eastAsia="zh-TW"/>
    </w:rPr>
  </w:style>
  <w:style w:type="paragraph" w:styleId="BodyTextIndent3">
    <w:name w:val="Body Text Indent 3"/>
    <w:basedOn w:val="Normal"/>
    <w:link w:val="BodyTextIndent3Char"/>
    <w:uiPriority w:val="99"/>
    <w:semiHidden/>
    <w:unhideWhenUsed/>
    <w:rsid w:val="00AE5C6F"/>
    <w:pPr>
      <w:spacing w:after="120"/>
      <w:ind w:leftChars="200" w:left="480"/>
    </w:pPr>
    <w:rPr>
      <w:rFonts w:ascii="Calibri" w:eastAsia="PMingLiU" w:hAnsi="Calibri"/>
      <w:kern w:val="2"/>
      <w:sz w:val="16"/>
      <w:szCs w:val="16"/>
      <w:lang w:eastAsia="zh-TW"/>
    </w:rPr>
  </w:style>
  <w:style w:type="character" w:customStyle="1" w:styleId="BodyTextIndent3Char">
    <w:name w:val="Body Text Indent 3 Char"/>
    <w:basedOn w:val="DefaultParagraphFont"/>
    <w:link w:val="BodyTextIndent3"/>
    <w:uiPriority w:val="99"/>
    <w:semiHidden/>
    <w:rsid w:val="00AE5C6F"/>
    <w:rPr>
      <w:rFonts w:ascii="Calibri" w:eastAsia="PMingLiU" w:hAnsi="Calibri"/>
      <w:kern w:val="2"/>
      <w:sz w:val="16"/>
      <w:szCs w:val="16"/>
      <w:lang w:eastAsia="zh-TW"/>
    </w:rPr>
  </w:style>
  <w:style w:type="character" w:customStyle="1" w:styleId="A30">
    <w:name w:val="A3"/>
    <w:uiPriority w:val="99"/>
    <w:rsid w:val="00AE5C6F"/>
    <w:rPr>
      <w:rFonts w:cs="Galliard"/>
      <w:color w:val="221E1F"/>
      <w:sz w:val="18"/>
      <w:szCs w:val="18"/>
    </w:rPr>
  </w:style>
  <w:style w:type="paragraph" w:customStyle="1" w:styleId="Article">
    <w:name w:val="Article"/>
    <w:basedOn w:val="Normal"/>
    <w:next w:val="Normal"/>
    <w:rsid w:val="00AE5C6F"/>
    <w:pPr>
      <w:widowControl/>
      <w:autoSpaceDE w:val="0"/>
      <w:autoSpaceDN w:val="0"/>
      <w:adjustRightInd w:val="0"/>
    </w:pPr>
    <w:rPr>
      <w:sz w:val="24"/>
      <w:szCs w:val="24"/>
      <w:lang w:bidi="fa-IR"/>
    </w:rPr>
  </w:style>
  <w:style w:type="table" w:styleId="ColorfulList-Accent1">
    <w:name w:val="Colorful List Accent 1"/>
    <w:basedOn w:val="TableNormal"/>
    <w:uiPriority w:val="72"/>
    <w:semiHidden/>
    <w:unhideWhenUsed/>
    <w:rsid w:val="00AE5C6F"/>
    <w:pPr>
      <w:autoSpaceDE w:val="0"/>
      <w:autoSpaceDN w:val="0"/>
    </w:pPr>
    <w:rPr>
      <w:rFonts w:asciiTheme="minorHAnsi" w:eastAsiaTheme="minorHAnsi" w:hAnsi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AE5C6F"/>
    <w:rPr>
      <w:color w:val="800080" w:themeColor="followedHyperlink"/>
      <w:u w:val="single"/>
    </w:rPr>
  </w:style>
  <w:style w:type="paragraph" w:styleId="Revision">
    <w:name w:val="Revision"/>
    <w:hidden/>
    <w:uiPriority w:val="99"/>
    <w:semiHidden/>
    <w:rsid w:val="008B115B"/>
    <w:pPr>
      <w:widowControl/>
    </w:pPr>
  </w:style>
  <w:style w:type="paragraph" w:styleId="IntenseQuote">
    <w:name w:val="Intense Quote"/>
    <w:basedOn w:val="Normal"/>
    <w:next w:val="Normal"/>
    <w:link w:val="IntenseQuoteChar"/>
    <w:uiPriority w:val="30"/>
    <w:qFormat/>
    <w:rsid w:val="00393EE7"/>
    <w:pPr>
      <w:widowControl/>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kern w:val="2"/>
      <w:lang w:eastAsia="zh-CN"/>
      <w14:ligatures w14:val="standardContextual"/>
    </w:rPr>
  </w:style>
  <w:style w:type="character" w:customStyle="1" w:styleId="IntenseQuoteChar">
    <w:name w:val="Intense Quote Char"/>
    <w:basedOn w:val="DefaultParagraphFont"/>
    <w:link w:val="IntenseQuote"/>
    <w:uiPriority w:val="30"/>
    <w:rsid w:val="00393EE7"/>
    <w:rPr>
      <w:rFonts w:asciiTheme="minorHAnsi" w:eastAsiaTheme="minorEastAsia" w:hAnsiTheme="minorHAnsi" w:cstheme="minorBidi"/>
      <w:i/>
      <w:iCs/>
      <w:color w:val="4F81BD" w:themeColor="accent1"/>
      <w:kern w:val="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www.jstor.org/stable/20713388" TargetMode="External"/><Relationship Id="rId42" Type="http://schemas.openxmlformats.org/officeDocument/2006/relationships/hyperlink" Target="https://doi.org/10.1016/j.omega.2017.05.007" TargetMode="External"/><Relationship Id="rId47" Type="http://schemas.openxmlformats.org/officeDocument/2006/relationships/hyperlink" Target="https://doi.org/10.1108/13598540610662086" TargetMode="External"/><Relationship Id="rId63" Type="http://schemas.openxmlformats.org/officeDocument/2006/relationships/hyperlink" Target="https://doi.org/10.31098/lomr.v2i1.1468" TargetMode="External"/><Relationship Id="rId68" Type="http://schemas.openxmlformats.org/officeDocument/2006/relationships/hyperlink" Target="https://doi.org/10.1002/j.2158-1592.2003.tb00033.x" TargetMode="External"/><Relationship Id="rId84" Type="http://schemas.openxmlformats.org/officeDocument/2006/relationships/hyperlink" Target="https://doi.org/10.54097/jid.v2i1.5418" TargetMode="External"/><Relationship Id="rId89" Type="http://schemas.openxmlformats.org/officeDocument/2006/relationships/hyperlink" Target="https://kathmandupost.com/money/2020/11/08/alibaba-invested-in-nepal-because-of-the-potential-here" TargetMode="External"/><Relationship Id="rId16" Type="http://schemas.openxmlformats.org/officeDocument/2006/relationships/hyperlink" Target="https://doi.org/10.1016/j.jtrangeo.2023.103692" TargetMode="External"/><Relationship Id="rId107" Type="http://schemas.openxmlformats.org/officeDocument/2006/relationships/hyperlink" Target="https://doi.org/10.1016/j.jom.2011.02.001" TargetMode="External"/><Relationship Id="rId11" Type="http://schemas.openxmlformats.org/officeDocument/2006/relationships/hyperlink" Target="https://crossmark.crossref.org/dialog/?doi=https://doi.org/10.31098/lomr.v2i2.1871" TargetMode="External"/><Relationship Id="rId32" Type="http://schemas.openxmlformats.org/officeDocument/2006/relationships/hyperlink" Target="https://doi.org/10.1371/journal.pone.0256837" TargetMode="External"/><Relationship Id="rId37" Type="http://schemas.openxmlformats.org/officeDocument/2006/relationships/hyperlink" Target="https://doi.org/10.1108/IJPDLM-10-2018-0358" TargetMode="External"/><Relationship Id="rId53" Type="http://schemas.openxmlformats.org/officeDocument/2006/relationships/hyperlink" Target="http://www.jstor.org/stable/20713388" TargetMode="External"/><Relationship Id="rId58" Type="http://schemas.openxmlformats.org/officeDocument/2006/relationships/hyperlink" Target="https://doi.org/10.1016/j.jom.2004.06.002" TargetMode="External"/><Relationship Id="rId74" Type="http://schemas.openxmlformats.org/officeDocument/2006/relationships/hyperlink" Target="https://doi.org/10.1108/09600030410557767" TargetMode="External"/><Relationship Id="rId79" Type="http://schemas.openxmlformats.org/officeDocument/2006/relationships/hyperlink" Target="https://doi.org/10.1108/09600030810882825" TargetMode="External"/><Relationship Id="rId102" Type="http://schemas.openxmlformats.org/officeDocument/2006/relationships/hyperlink" Target="https://doi.org/10.31098/lomr.v1i2.1200" TargetMode="External"/><Relationship Id="rId5" Type="http://schemas.openxmlformats.org/officeDocument/2006/relationships/webSettings" Target="webSettings.xml"/><Relationship Id="rId90" Type="http://schemas.openxmlformats.org/officeDocument/2006/relationships/hyperlink" Target="http://www.jstor.org/stable/20713388" TargetMode="External"/><Relationship Id="rId95" Type="http://schemas.openxmlformats.org/officeDocument/2006/relationships/hyperlink" Target="https://doi.org/10.31098/aqr.v1i2.1363" TargetMode="External"/><Relationship Id="rId22" Type="http://schemas.openxmlformats.org/officeDocument/2006/relationships/hyperlink" Target="https://scirp.org/reference/referencespapers.aspx?referenceid=2437311" TargetMode="External"/><Relationship Id="rId27" Type="http://schemas.openxmlformats.org/officeDocument/2006/relationships/hyperlink" Target="https://books.google.co.id/books?hl=en&amp;lr=&amp;id=DuIHIg_qa2gC&amp;oi=fnd&amp;pg=PR13&amp;ots=cqE9buXiVl&amp;sig=5uCTha1E4jjyt_WxbpjixtWQxQQ&amp;redir_esc=y" TargetMode="External"/><Relationship Id="rId43" Type="http://schemas.openxmlformats.org/officeDocument/2006/relationships/hyperlink" Target="https://doi.org/10.54097/jid.v2i1.5418" TargetMode="External"/><Relationship Id="rId48" Type="http://schemas.openxmlformats.org/officeDocument/2006/relationships/hyperlink" Target="https://doi.org/10.1108/09604520510585361" TargetMode="External"/><Relationship Id="rId64" Type="http://schemas.openxmlformats.org/officeDocument/2006/relationships/hyperlink" Target="https://doi.org/10.31098/ijmadic.v1i2.1826" TargetMode="External"/><Relationship Id="rId69" Type="http://schemas.openxmlformats.org/officeDocument/2006/relationships/hyperlink" Target="http://www.jstor.org/stable/20713388" TargetMode="External"/><Relationship Id="rId80" Type="http://schemas.openxmlformats.org/officeDocument/2006/relationships/hyperlink" Target="https://doi.org/10.5281/zenodo.5726289" TargetMode="External"/><Relationship Id="rId85" Type="http://schemas.openxmlformats.org/officeDocument/2006/relationships/hyperlink" Target="http://internetweek.cmp.com/lead/lead052799.html" TargetMode="External"/><Relationship Id="rId12" Type="http://schemas.openxmlformats.org/officeDocument/2006/relationships/image" Target="media/image4.png"/><Relationship Id="rId17" Type="http://schemas.openxmlformats.org/officeDocument/2006/relationships/hyperlink" Target="https://doi.org/10.54097/jid.v2i1.5418" TargetMode="External"/><Relationship Id="rId33" Type="http://schemas.openxmlformats.org/officeDocument/2006/relationships/hyperlink" Target="https://doi.org/10.1504/IJMED.2005.006564" TargetMode="External"/><Relationship Id="rId38" Type="http://schemas.openxmlformats.org/officeDocument/2006/relationships/hyperlink" Target="https://doi.org/10.36346/sarjbm.2022.v04i03.005" TargetMode="External"/><Relationship Id="rId59" Type="http://schemas.openxmlformats.org/officeDocument/2006/relationships/hyperlink" Target="https://doi.org/10.5281/zenodo.5726289" TargetMode="External"/><Relationship Id="rId103" Type="http://schemas.openxmlformats.org/officeDocument/2006/relationships/hyperlink" Target="https://doi.org/10.1057/s41278-020-00151-w" TargetMode="External"/><Relationship Id="rId108" Type="http://schemas.openxmlformats.org/officeDocument/2006/relationships/hyperlink" Target="https://doi.org/10.1371/journal.pone.0256837" TargetMode="External"/><Relationship Id="rId54" Type="http://schemas.openxmlformats.org/officeDocument/2006/relationships/hyperlink" Target="https://scirp.org/reference/referencespapers.aspx?referenceid=2437311" TargetMode="External"/><Relationship Id="rId70" Type="http://schemas.openxmlformats.org/officeDocument/2006/relationships/hyperlink" Target="https://scirp.org/reference/referencespapers.aspx?referenceid=2437311" TargetMode="External"/><Relationship Id="rId75" Type="http://schemas.openxmlformats.org/officeDocument/2006/relationships/hyperlink" Target="https://doi.org/10.1108/09600030810882825" TargetMode="External"/><Relationship Id="rId91" Type="http://schemas.openxmlformats.org/officeDocument/2006/relationships/hyperlink" Target="https://doi.org/10.1007/978-3-319-28146-9_1" TargetMode="External"/><Relationship Id="rId96" Type="http://schemas.openxmlformats.org/officeDocument/2006/relationships/hyperlink" Target="https://doi.org/10.31098/lomr.v1i1.9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1016/j.jom.2004.06.002" TargetMode="External"/><Relationship Id="rId28" Type="http://schemas.openxmlformats.org/officeDocument/2006/relationships/hyperlink" Target="http://internetweek.cmp.com/lead/lead052799.htm" TargetMode="External"/><Relationship Id="rId36" Type="http://schemas.openxmlformats.org/officeDocument/2006/relationships/hyperlink" Target="https://doi.org/10.1016/j.jtrangeo.2023.103692" TargetMode="External"/><Relationship Id="rId49" Type="http://schemas.openxmlformats.org/officeDocument/2006/relationships/hyperlink" Target="https://doi.org/10.1108/09604520510585361" TargetMode="External"/><Relationship Id="rId57" Type="http://schemas.openxmlformats.org/officeDocument/2006/relationships/hyperlink" Target="https://doi.org/10.1108/09574090710816931" TargetMode="External"/><Relationship Id="rId106" Type="http://schemas.openxmlformats.org/officeDocument/2006/relationships/hyperlink" Target="https://doi.org/10.1108/13598540610662086" TargetMode="External"/><Relationship Id="rId10" Type="http://schemas.openxmlformats.org/officeDocument/2006/relationships/footer" Target="footer2.xml"/><Relationship Id="rId31" Type="http://schemas.openxmlformats.org/officeDocument/2006/relationships/hyperlink" Target="https://www.imf.org/-/media/Files/Publications/WP/2019/WPIEA2019135.ashx" TargetMode="External"/><Relationship Id="rId44" Type="http://schemas.openxmlformats.org/officeDocument/2006/relationships/hyperlink" Target="https://doi.org/10.1111/poms.12638" TargetMode="External"/><Relationship Id="rId52" Type="http://schemas.openxmlformats.org/officeDocument/2006/relationships/hyperlink" Target="https://doi.org/10.1002/j.2158-1592.2003.tb00033.x" TargetMode="External"/><Relationship Id="rId60" Type="http://schemas.openxmlformats.org/officeDocument/2006/relationships/hyperlink" Target="https://kathmandupost.com/money/2020/11/08/alibaba-invested-in-nepal-because-of-the-potential-here" TargetMode="External"/><Relationship Id="rId65" Type="http://schemas.openxmlformats.org/officeDocument/2006/relationships/hyperlink" Target="https://doi.org/10.31098/aqr.v1i2.1363" TargetMode="External"/><Relationship Id="rId73" Type="http://schemas.openxmlformats.org/officeDocument/2006/relationships/hyperlink" Target="https://doi.org/10.1016/j.jom.2004.06.002" TargetMode="External"/><Relationship Id="rId78" Type="http://schemas.openxmlformats.org/officeDocument/2006/relationships/hyperlink" Target="https://doi.org/10.1016/j.jom.2004.06.002" TargetMode="External"/><Relationship Id="rId81" Type="http://schemas.openxmlformats.org/officeDocument/2006/relationships/hyperlink" Target="https://doi.org/10.1016/j.omega.2017.05.007" TargetMode="External"/><Relationship Id="rId86" Type="http://schemas.openxmlformats.org/officeDocument/2006/relationships/hyperlink" Target="https://doi.org/10.1108/09574090710816931" TargetMode="External"/><Relationship Id="rId94" Type="http://schemas.openxmlformats.org/officeDocument/2006/relationships/hyperlink" Target="https://doi.org/10.1504/IJMED.2005.006564" TargetMode="External"/><Relationship Id="rId99" Type="http://schemas.openxmlformats.org/officeDocument/2006/relationships/hyperlink" Target="https://doi.org/10.1080/09593969.2022.2089903" TargetMode="External"/><Relationship Id="rId101" Type="http://schemas.openxmlformats.org/officeDocument/2006/relationships/hyperlink" Target="https://medium.com/dokaan/e-commerce-in-nepal-3f489746007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0.png"/><Relationship Id="rId18" Type="http://schemas.openxmlformats.org/officeDocument/2006/relationships/hyperlink" Target="https://doi.org/10.1080/09593969.2022.2089903" TargetMode="External"/><Relationship Id="rId39" Type="http://schemas.openxmlformats.org/officeDocument/2006/relationships/hyperlink" Target="https://doi.org/10.1108/09600030810882825" TargetMode="External"/><Relationship Id="rId109" Type="http://schemas.openxmlformats.org/officeDocument/2006/relationships/footer" Target="footer3.xml"/><Relationship Id="rId34" Type="http://schemas.openxmlformats.org/officeDocument/2006/relationships/hyperlink" Target="https://kathmandupost.com/money/2020/11/08/alibaba-invested-in-nepal-because-of-the-potential-here" TargetMode="External"/><Relationship Id="rId50" Type="http://schemas.openxmlformats.org/officeDocument/2006/relationships/hyperlink" Target="https://doi.org/10.31098/lomr.v1i1.927" TargetMode="External"/><Relationship Id="rId55" Type="http://schemas.openxmlformats.org/officeDocument/2006/relationships/hyperlink" Target="https://doi.org/10.1108/09600030410557767" TargetMode="External"/><Relationship Id="rId76" Type="http://schemas.openxmlformats.org/officeDocument/2006/relationships/hyperlink" Target="https://doi.org/10.1016/j.ejor.2007.04.024" TargetMode="External"/><Relationship Id="rId97" Type="http://schemas.openxmlformats.org/officeDocument/2006/relationships/hyperlink" Target="https://doi.org/10.1108/13598541111171156" TargetMode="External"/><Relationship Id="rId104" Type="http://schemas.openxmlformats.org/officeDocument/2006/relationships/hyperlink" Target="https://doi.org/10.1108/09600030410557767" TargetMode="External"/><Relationship Id="rId7" Type="http://schemas.openxmlformats.org/officeDocument/2006/relationships/endnotes" Target="endnotes.xml"/><Relationship Id="rId71" Type="http://schemas.openxmlformats.org/officeDocument/2006/relationships/hyperlink" Target="https://doi.org/10.1108/09574090710816931" TargetMode="External"/><Relationship Id="rId92" Type="http://schemas.openxmlformats.org/officeDocument/2006/relationships/hyperlink" Target="https://doi.org/10.1108/09600030410557758" TargetMode="External"/><Relationship Id="rId2" Type="http://schemas.openxmlformats.org/officeDocument/2006/relationships/numbering" Target="numbering.xml"/><Relationship Id="rId29" Type="http://schemas.openxmlformats.org/officeDocument/2006/relationships/hyperlink" Target="https://doi.org/10.1057/s41278-020-00151-w" TargetMode="External"/><Relationship Id="rId24" Type="http://schemas.openxmlformats.org/officeDocument/2006/relationships/hyperlink" Target="https://doi.org/10.1108/13598541111171156" TargetMode="External"/><Relationship Id="rId40" Type="http://schemas.openxmlformats.org/officeDocument/2006/relationships/hyperlink" Target="https://doi.org/10.1108/09604520510585361" TargetMode="External"/><Relationship Id="rId45" Type="http://schemas.openxmlformats.org/officeDocument/2006/relationships/hyperlink" Target="https://doi.org/10.31098/lomr.v1i2.1200" TargetMode="External"/><Relationship Id="rId66" Type="http://schemas.openxmlformats.org/officeDocument/2006/relationships/hyperlink" Target="https://doi.org/10.1108/09574090710816931" TargetMode="External"/><Relationship Id="rId87" Type="http://schemas.openxmlformats.org/officeDocument/2006/relationships/hyperlink" Target="https://doi.org/10.1002/j.2158-1592.2003.tb00033.x" TargetMode="External"/><Relationship Id="rId110" Type="http://schemas.openxmlformats.org/officeDocument/2006/relationships/fontTable" Target="fontTable.xml"/><Relationship Id="rId61" Type="http://schemas.openxmlformats.org/officeDocument/2006/relationships/hyperlink" Target="https://spada.uns.ac.id/pluginfile.php/510378/mod_resource/content/1/creswell.pdf" TargetMode="External"/><Relationship Id="rId82" Type="http://schemas.openxmlformats.org/officeDocument/2006/relationships/hyperlink" Target="https://doi.org/10.1016/j.jtrangeo.2023.103692" TargetMode="External"/><Relationship Id="rId19" Type="http://schemas.openxmlformats.org/officeDocument/2006/relationships/hyperlink" Target="https://scirp.org/reference/referencespapers.aspx?referenceid=2437311" TargetMode="External"/><Relationship Id="rId14" Type="http://schemas.openxmlformats.org/officeDocument/2006/relationships/hyperlink" Target="https://orcid.org/0009-0003-1812-2217" TargetMode="External"/><Relationship Id="rId30" Type="http://schemas.openxmlformats.org/officeDocument/2006/relationships/hyperlink" Target="https://medium.com/dokaan/e-commerce-in-nepal-3f4897460070" TargetMode="External"/><Relationship Id="rId35" Type="http://schemas.openxmlformats.org/officeDocument/2006/relationships/hyperlink" Target="https://doi.org/10.5281/zenodo.5726289" TargetMode="External"/><Relationship Id="rId56" Type="http://schemas.openxmlformats.org/officeDocument/2006/relationships/hyperlink" Target="https://doi.org/10.1108/09600030410557758" TargetMode="External"/><Relationship Id="rId77" Type="http://schemas.openxmlformats.org/officeDocument/2006/relationships/hyperlink" Target="https://doi.org/10.31098/lomr.v2i1.1468" TargetMode="External"/><Relationship Id="rId100" Type="http://schemas.openxmlformats.org/officeDocument/2006/relationships/hyperlink" Target="https://doi.org/10.1108/09604520510585361" TargetMode="External"/><Relationship Id="rId105" Type="http://schemas.openxmlformats.org/officeDocument/2006/relationships/hyperlink" Target="https://doi.org/10.1111/poms.12638" TargetMode="External"/><Relationship Id="rId8" Type="http://schemas.openxmlformats.org/officeDocument/2006/relationships/header" Target="header1.xml"/><Relationship Id="rId51" Type="http://schemas.openxmlformats.org/officeDocument/2006/relationships/hyperlink" Target="https://doi.org/10.1108/09600030810882825" TargetMode="External"/><Relationship Id="rId72" Type="http://schemas.openxmlformats.org/officeDocument/2006/relationships/hyperlink" Target="https://doi.org/10.1108/09600030410557767" TargetMode="External"/><Relationship Id="rId93" Type="http://schemas.openxmlformats.org/officeDocument/2006/relationships/hyperlink" Target="https://doi.org/10.1108/IJPDLM-10-2018-0358" TargetMode="External"/><Relationship Id="rId98" Type="http://schemas.openxmlformats.org/officeDocument/2006/relationships/hyperlink" Target="https://doi.org/10.1016/j.tre.2010.02.002" TargetMode="External"/><Relationship Id="rId3" Type="http://schemas.openxmlformats.org/officeDocument/2006/relationships/styles" Target="styles.xml"/><Relationship Id="rId25" Type="http://schemas.openxmlformats.org/officeDocument/2006/relationships/hyperlink" Target="https://doi.org/10.1016/j.jom.2011.02.001" TargetMode="External"/><Relationship Id="rId46" Type="http://schemas.openxmlformats.org/officeDocument/2006/relationships/hyperlink" Target="https://doi.org/10.1007/978-3-319-28146-9_1" TargetMode="External"/><Relationship Id="rId67" Type="http://schemas.openxmlformats.org/officeDocument/2006/relationships/hyperlink" Target="https://doi.org/10.1108/09600030410557767" TargetMode="External"/><Relationship Id="rId20" Type="http://schemas.openxmlformats.org/officeDocument/2006/relationships/hyperlink" Target="https://doi.org/10.1002/j.2158-1592.2003.tb00033.x" TargetMode="External"/><Relationship Id="rId41" Type="http://schemas.openxmlformats.org/officeDocument/2006/relationships/hyperlink" Target="https://doi.org/10.1016/j.ejor.2007.04.024" TargetMode="External"/><Relationship Id="rId62" Type="http://schemas.openxmlformats.org/officeDocument/2006/relationships/hyperlink" Target="https://doi.org/10.31098/ijmadic.v1i2.1826" TargetMode="External"/><Relationship Id="rId83" Type="http://schemas.openxmlformats.org/officeDocument/2006/relationships/hyperlink" Target="https://doi.org/10.31098/ijmadic.v1i2.1826" TargetMode="External"/><Relationship Id="rId88" Type="http://schemas.openxmlformats.org/officeDocument/2006/relationships/hyperlink" Target="https://doi.org/10.36346/sarjbm.2022.v04i03.005"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OzOMC350DV2AJkR+xtQvnaD7bg==">CgMxLjAyCGguZ2pkZ3hzMgloLjFmb2I5dGUyCWguM3pueXNoNzgAciExS3JjcmdodjFjTVFKWUNMd1hrT2JYQ3liV3JxLXkzZ2E=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Setiawan</dc:creator>
  <cp:lastModifiedBy>anonymous</cp:lastModifiedBy>
  <cp:revision>3</cp:revision>
  <cp:lastPrinted>2023-11-13T01:42:00Z</cp:lastPrinted>
  <dcterms:created xsi:type="dcterms:W3CDTF">2023-11-13T21:53:00Z</dcterms:created>
  <dcterms:modified xsi:type="dcterms:W3CDTF">2023-11-30T03:19:00Z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Publisher untuk Microsoft 365</vt:lpwstr>
  </property>
  <property fmtid="{D5CDD505-2E9C-101B-9397-08002B2CF9AE}" pid="4" name="GrammarlyDocumentId">
    <vt:lpwstr>49bfa5d84837d59625885d60d57041304a354842a9ff14e83bdd674a66d6b66d</vt:lpwstr>
  </property>
  <property fmtid="{D5CDD505-2E9C-101B-9397-08002B2CF9AE}" pid="5" name="LastSaved">
    <vt:filetime>2023-01-11T00:00:00Z</vt:filetime>
  </property>
  <property fmtid="{D5CDD505-2E9C-101B-9397-08002B2CF9AE}" pid="6" name="MSIP_Label_38b525e5-f3da-4501-8f1e-526b6769fc56_ActionId">
    <vt:lpwstr>0ae32c68-ec9d-4263-b5bd-3b05fcd276f7</vt:lpwstr>
  </property>
  <property fmtid="{D5CDD505-2E9C-101B-9397-08002B2CF9AE}" pid="7" name="MSIP_Label_38b525e5-f3da-4501-8f1e-526b6769fc56_ContentBits">
    <vt:lpwstr>0</vt:lpwstr>
  </property>
  <property fmtid="{D5CDD505-2E9C-101B-9397-08002B2CF9AE}" pid="8" name="MSIP_Label_38b525e5-f3da-4501-8f1e-526b6769fc56_Enabled">
    <vt:lpwstr>true</vt:lpwstr>
  </property>
  <property fmtid="{D5CDD505-2E9C-101B-9397-08002B2CF9AE}" pid="9" name="MSIP_Label_38b525e5-f3da-4501-8f1e-526b6769fc56_Method">
    <vt:lpwstr>Standard</vt:lpwstr>
  </property>
  <property fmtid="{D5CDD505-2E9C-101B-9397-08002B2CF9AE}" pid="10" name="MSIP_Label_38b525e5-f3da-4501-8f1e-526b6769fc56_Name">
    <vt:lpwstr>defa4170-0d19-0005-0004-bc88714345d2</vt:lpwstr>
  </property>
  <property fmtid="{D5CDD505-2E9C-101B-9397-08002B2CF9AE}" pid="11" name="MSIP_Label_38b525e5-f3da-4501-8f1e-526b6769fc56_SetDate">
    <vt:lpwstr>2023-08-28T00:39:43Z</vt:lpwstr>
  </property>
  <property fmtid="{D5CDD505-2E9C-101B-9397-08002B2CF9AE}" pid="12" name="MSIP_Label_38b525e5-f3da-4501-8f1e-526b6769fc56_SiteId">
    <vt:lpwstr>db6e1183-4c65-405c-82ce-7cd53fa6e9dc</vt:lpwstr>
  </property>
</Properties>
</file>